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A0" w:rsidRPr="00B96105" w:rsidRDefault="009A04CE" w:rsidP="006663FD">
      <w:pPr>
        <w:jc w:val="right"/>
        <w:rPr>
          <w:sz w:val="22"/>
          <w:szCs w:val="22"/>
        </w:rPr>
      </w:pPr>
      <w:r w:rsidRPr="00976A6F">
        <w:rPr>
          <w:sz w:val="22"/>
          <w:szCs w:val="22"/>
        </w:rPr>
        <w:t xml:space="preserve"> </w:t>
      </w:r>
      <w:r w:rsidR="002A2DA0" w:rsidRPr="00B96105">
        <w:rPr>
          <w:sz w:val="22"/>
          <w:szCs w:val="22"/>
        </w:rPr>
        <w:t>Приложение</w:t>
      </w:r>
      <w:r w:rsidR="0016695F" w:rsidRPr="00B96105">
        <w:rPr>
          <w:sz w:val="22"/>
          <w:szCs w:val="22"/>
        </w:rPr>
        <w:t xml:space="preserve"> </w:t>
      </w:r>
      <w:r w:rsidR="002A2DA0" w:rsidRPr="00B96105">
        <w:rPr>
          <w:sz w:val="22"/>
          <w:szCs w:val="22"/>
        </w:rPr>
        <w:t>1</w:t>
      </w:r>
    </w:p>
    <w:p w:rsidR="002A2DA0" w:rsidRPr="00B96105" w:rsidRDefault="002A2DA0" w:rsidP="006663FD">
      <w:pPr>
        <w:jc w:val="right"/>
        <w:rPr>
          <w:sz w:val="22"/>
          <w:szCs w:val="22"/>
        </w:rPr>
      </w:pPr>
      <w:r w:rsidRPr="00B96105">
        <w:rPr>
          <w:sz w:val="22"/>
          <w:szCs w:val="22"/>
        </w:rPr>
        <w:t>к муниципальному контракту</w:t>
      </w:r>
    </w:p>
    <w:p w:rsidR="002A2DA0" w:rsidRPr="00B96105" w:rsidRDefault="002A2DA0" w:rsidP="006663FD">
      <w:pPr>
        <w:rPr>
          <w:sz w:val="22"/>
          <w:szCs w:val="22"/>
        </w:rPr>
      </w:pPr>
    </w:p>
    <w:p w:rsidR="002A2DA0" w:rsidRPr="00B96105" w:rsidRDefault="002A2DA0" w:rsidP="006663FD">
      <w:pPr>
        <w:rPr>
          <w:sz w:val="22"/>
          <w:szCs w:val="22"/>
        </w:rPr>
      </w:pPr>
    </w:p>
    <w:p w:rsidR="002A2DA0" w:rsidRPr="00B96105" w:rsidRDefault="002A2DA0" w:rsidP="006663FD">
      <w:pPr>
        <w:jc w:val="center"/>
        <w:rPr>
          <w:sz w:val="22"/>
          <w:szCs w:val="22"/>
        </w:rPr>
      </w:pPr>
      <w:r w:rsidRPr="00B96105">
        <w:rPr>
          <w:sz w:val="22"/>
          <w:szCs w:val="22"/>
        </w:rPr>
        <w:t>ТЕХНИЧЕСКОЕ ЗАДАНИЕ</w:t>
      </w:r>
    </w:p>
    <w:p w:rsidR="002A2DA0" w:rsidRPr="00B96105" w:rsidRDefault="002A2DA0" w:rsidP="006663FD">
      <w:pPr>
        <w:jc w:val="center"/>
        <w:rPr>
          <w:sz w:val="22"/>
          <w:szCs w:val="22"/>
        </w:rPr>
      </w:pPr>
      <w:r w:rsidRPr="00B96105">
        <w:rPr>
          <w:sz w:val="22"/>
          <w:szCs w:val="22"/>
        </w:rPr>
        <w:t xml:space="preserve">на выполнение </w:t>
      </w:r>
      <w:r w:rsidR="00DD2CAD" w:rsidRPr="00B96105">
        <w:rPr>
          <w:sz w:val="22"/>
          <w:szCs w:val="22"/>
        </w:rPr>
        <w:t xml:space="preserve">научно-исследовательской </w:t>
      </w:r>
      <w:r w:rsidRPr="00B96105">
        <w:rPr>
          <w:sz w:val="22"/>
          <w:szCs w:val="22"/>
        </w:rPr>
        <w:t>работы «</w:t>
      </w:r>
      <w:r w:rsidR="00DD2CAD" w:rsidRPr="00B96105">
        <w:rPr>
          <w:sz w:val="22"/>
          <w:szCs w:val="22"/>
        </w:rPr>
        <w:t>Подготовка</w:t>
      </w:r>
      <w:r w:rsidR="00B71057" w:rsidRPr="00B96105">
        <w:rPr>
          <w:sz w:val="22"/>
          <w:szCs w:val="22"/>
        </w:rPr>
        <w:t xml:space="preserve"> проекта внесения изменений в</w:t>
      </w:r>
      <w:r w:rsidR="00DD2CAD" w:rsidRPr="00B96105">
        <w:rPr>
          <w:sz w:val="22"/>
          <w:szCs w:val="22"/>
        </w:rPr>
        <w:t xml:space="preserve"> </w:t>
      </w:r>
      <w:r w:rsidR="003A12DB" w:rsidRPr="00B96105">
        <w:rPr>
          <w:sz w:val="22"/>
          <w:szCs w:val="22"/>
        </w:rPr>
        <w:t>местны</w:t>
      </w:r>
      <w:r w:rsidR="00B71057" w:rsidRPr="00B96105">
        <w:rPr>
          <w:sz w:val="22"/>
          <w:szCs w:val="22"/>
        </w:rPr>
        <w:t xml:space="preserve">е </w:t>
      </w:r>
      <w:r w:rsidR="00DD2CAD" w:rsidRPr="00B96105">
        <w:rPr>
          <w:sz w:val="22"/>
          <w:szCs w:val="22"/>
        </w:rPr>
        <w:t>норматив</w:t>
      </w:r>
      <w:r w:rsidR="00B71057" w:rsidRPr="00B96105">
        <w:rPr>
          <w:sz w:val="22"/>
          <w:szCs w:val="22"/>
        </w:rPr>
        <w:t>ы</w:t>
      </w:r>
      <w:r w:rsidR="00DD2CAD" w:rsidRPr="00B96105">
        <w:rPr>
          <w:sz w:val="22"/>
          <w:szCs w:val="22"/>
        </w:rPr>
        <w:t xml:space="preserve"> градостроительного проектирования</w:t>
      </w:r>
      <w:r w:rsidR="00942135" w:rsidRPr="00B96105">
        <w:rPr>
          <w:sz w:val="22"/>
          <w:szCs w:val="22"/>
        </w:rPr>
        <w:t xml:space="preserve"> </w:t>
      </w:r>
      <w:r w:rsidR="00E547C7" w:rsidRPr="00B96105">
        <w:rPr>
          <w:sz w:val="22"/>
          <w:szCs w:val="22"/>
        </w:rPr>
        <w:t>муниципального образования _______________________</w:t>
      </w:r>
      <w:r w:rsidRPr="00B96105">
        <w:rPr>
          <w:sz w:val="22"/>
          <w:szCs w:val="22"/>
        </w:rPr>
        <w:t>»</w:t>
      </w:r>
    </w:p>
    <w:p w:rsidR="002A2DA0" w:rsidRPr="00B96105" w:rsidRDefault="002A2DA0" w:rsidP="006663FD">
      <w:pPr>
        <w:jc w:val="center"/>
        <w:rPr>
          <w:sz w:val="22"/>
          <w:szCs w:val="22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654"/>
      </w:tblGrid>
      <w:tr w:rsidR="00976A6F" w:rsidRPr="00B96105" w:rsidTr="003C2806">
        <w:trPr>
          <w:trHeight w:val="500"/>
          <w:tblHeader/>
        </w:trPr>
        <w:tc>
          <w:tcPr>
            <w:tcW w:w="568" w:type="dxa"/>
            <w:vAlign w:val="center"/>
          </w:tcPr>
          <w:p w:rsidR="002A2DA0" w:rsidRPr="00B96105" w:rsidRDefault="002A2DA0" w:rsidP="006663FD">
            <w:pPr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96105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96105">
              <w:rPr>
                <w:bCs/>
                <w:sz w:val="22"/>
                <w:szCs w:val="22"/>
              </w:rPr>
              <w:t>п</w:t>
            </w:r>
            <w:proofErr w:type="gramEnd"/>
            <w:r w:rsidRPr="00B96105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vAlign w:val="center"/>
          </w:tcPr>
          <w:p w:rsidR="002A2DA0" w:rsidRPr="00B96105" w:rsidRDefault="002A2DA0" w:rsidP="006663FD">
            <w:pPr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96105">
              <w:rPr>
                <w:bCs/>
                <w:sz w:val="22"/>
                <w:szCs w:val="22"/>
              </w:rPr>
              <w:t>Наименование разделов</w:t>
            </w:r>
          </w:p>
        </w:tc>
        <w:tc>
          <w:tcPr>
            <w:tcW w:w="7654" w:type="dxa"/>
            <w:vAlign w:val="center"/>
          </w:tcPr>
          <w:p w:rsidR="002A2DA0" w:rsidRPr="00B96105" w:rsidRDefault="002A2DA0" w:rsidP="006663FD">
            <w:pPr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96105">
              <w:rPr>
                <w:bCs/>
                <w:sz w:val="22"/>
                <w:szCs w:val="22"/>
              </w:rPr>
              <w:t>Содержание</w:t>
            </w:r>
          </w:p>
        </w:tc>
      </w:tr>
      <w:tr w:rsidR="00976A6F" w:rsidRPr="00B96105" w:rsidTr="003C2806">
        <w:tc>
          <w:tcPr>
            <w:tcW w:w="568" w:type="dxa"/>
          </w:tcPr>
          <w:p w:rsidR="002A2DA0" w:rsidRPr="00B96105" w:rsidRDefault="002A2DA0" w:rsidP="006663FD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B96105" w:rsidRDefault="002A2DA0" w:rsidP="006663FD">
            <w:pPr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B96105">
              <w:rPr>
                <w:spacing w:val="-3"/>
                <w:sz w:val="22"/>
                <w:szCs w:val="22"/>
              </w:rPr>
              <w:t>Наименование работы</w:t>
            </w:r>
          </w:p>
        </w:tc>
        <w:tc>
          <w:tcPr>
            <w:tcW w:w="7654" w:type="dxa"/>
          </w:tcPr>
          <w:p w:rsidR="002A2DA0" w:rsidRPr="00B96105" w:rsidRDefault="00B71057" w:rsidP="006663FD">
            <w:pPr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Подготовка проекта внесения изменений в местные нормативы градостроительного проектирования муниципального образования _______________________</w:t>
            </w:r>
          </w:p>
        </w:tc>
      </w:tr>
      <w:tr w:rsidR="00976A6F" w:rsidRPr="00B96105" w:rsidTr="003C2806">
        <w:tc>
          <w:tcPr>
            <w:tcW w:w="568" w:type="dxa"/>
          </w:tcPr>
          <w:p w:rsidR="002A2DA0" w:rsidRPr="00B96105" w:rsidRDefault="002A2DA0" w:rsidP="006663FD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B96105" w:rsidRDefault="002A2DA0" w:rsidP="006663FD">
            <w:pPr>
              <w:autoSpaceDE w:val="0"/>
              <w:autoSpaceDN w:val="0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Основание выполнения работы</w:t>
            </w:r>
          </w:p>
        </w:tc>
        <w:tc>
          <w:tcPr>
            <w:tcW w:w="7654" w:type="dxa"/>
          </w:tcPr>
          <w:p w:rsidR="002A2DA0" w:rsidRPr="00B96105" w:rsidRDefault="002A2DA0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Градостроительный кодекс Российской Федерации.</w:t>
            </w:r>
          </w:p>
          <w:p w:rsidR="002A2DA0" w:rsidRPr="00B96105" w:rsidRDefault="002A2DA0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976A6F" w:rsidRPr="00B96105" w:rsidTr="003C2806">
        <w:tc>
          <w:tcPr>
            <w:tcW w:w="568" w:type="dxa"/>
          </w:tcPr>
          <w:p w:rsidR="002A2DA0" w:rsidRPr="00B96105" w:rsidRDefault="002A2DA0" w:rsidP="006663FD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B96105" w:rsidRDefault="002A2DA0" w:rsidP="006663FD">
            <w:pPr>
              <w:autoSpaceDE w:val="0"/>
              <w:autoSpaceDN w:val="0"/>
              <w:snapToGrid w:val="0"/>
              <w:rPr>
                <w:spacing w:val="-3"/>
                <w:sz w:val="22"/>
                <w:szCs w:val="22"/>
              </w:rPr>
            </w:pPr>
            <w:r w:rsidRPr="00B96105">
              <w:rPr>
                <w:spacing w:val="-3"/>
                <w:sz w:val="22"/>
                <w:szCs w:val="22"/>
              </w:rPr>
              <w:t xml:space="preserve">Описание проектируемой территории </w:t>
            </w:r>
          </w:p>
        </w:tc>
        <w:tc>
          <w:tcPr>
            <w:tcW w:w="7654" w:type="dxa"/>
          </w:tcPr>
          <w:p w:rsidR="002A2DA0" w:rsidRPr="00B96105" w:rsidRDefault="00E547C7" w:rsidP="006663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Работа осуществляется в отношении территории муниципального образования _______________________. Границы муниципального образования установлены _______________________</w:t>
            </w:r>
          </w:p>
        </w:tc>
      </w:tr>
      <w:tr w:rsidR="00976A6F" w:rsidRPr="00B96105" w:rsidTr="003C2806">
        <w:tc>
          <w:tcPr>
            <w:tcW w:w="568" w:type="dxa"/>
          </w:tcPr>
          <w:p w:rsidR="002A2DA0" w:rsidRPr="00B96105" w:rsidRDefault="002A2DA0" w:rsidP="006663FD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B96105" w:rsidRDefault="002A2DA0" w:rsidP="006663FD">
            <w:pPr>
              <w:autoSpaceDE w:val="0"/>
              <w:autoSpaceDN w:val="0"/>
              <w:snapToGrid w:val="0"/>
              <w:rPr>
                <w:spacing w:val="-3"/>
                <w:sz w:val="22"/>
                <w:szCs w:val="22"/>
              </w:rPr>
            </w:pPr>
            <w:r w:rsidRPr="00B96105">
              <w:rPr>
                <w:spacing w:val="-3"/>
                <w:sz w:val="22"/>
                <w:szCs w:val="22"/>
              </w:rPr>
              <w:t>Цель и задачи работы</w:t>
            </w:r>
          </w:p>
        </w:tc>
        <w:tc>
          <w:tcPr>
            <w:tcW w:w="7654" w:type="dxa"/>
          </w:tcPr>
          <w:p w:rsidR="009E1058" w:rsidRPr="00B96105" w:rsidRDefault="002A2DA0" w:rsidP="006663FD">
            <w:pPr>
              <w:pStyle w:val="a3"/>
              <w:shd w:val="clear" w:color="auto" w:fill="FFFFFF" w:themeFill="background1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Цель работы –</w:t>
            </w:r>
            <w:r w:rsidR="000F2A8F" w:rsidRPr="00B96105">
              <w:rPr>
                <w:sz w:val="22"/>
                <w:szCs w:val="22"/>
              </w:rPr>
              <w:t xml:space="preserve"> </w:t>
            </w:r>
            <w:r w:rsidR="009E1058" w:rsidRPr="00B96105">
              <w:rPr>
                <w:sz w:val="22"/>
                <w:szCs w:val="22"/>
              </w:rPr>
              <w:t xml:space="preserve">создание условий для комплексного социально-экономического развития </w:t>
            </w:r>
            <w:r w:rsidR="00E547C7" w:rsidRPr="00B96105">
              <w:rPr>
                <w:sz w:val="22"/>
                <w:szCs w:val="22"/>
              </w:rPr>
              <w:t>муниципального образования</w:t>
            </w:r>
            <w:r w:rsidR="009E1058" w:rsidRPr="00B96105">
              <w:rPr>
                <w:sz w:val="22"/>
                <w:szCs w:val="22"/>
              </w:rPr>
              <w:t xml:space="preserve"> и повышения</w:t>
            </w:r>
            <w:r w:rsidR="000F2A8F" w:rsidRPr="00B96105">
              <w:rPr>
                <w:sz w:val="22"/>
                <w:szCs w:val="22"/>
              </w:rPr>
              <w:t xml:space="preserve"> качества </w:t>
            </w:r>
            <w:r w:rsidR="009E1058" w:rsidRPr="00B96105">
              <w:rPr>
                <w:sz w:val="22"/>
                <w:szCs w:val="22"/>
              </w:rPr>
              <w:t>жизни населения за счет:</w:t>
            </w:r>
          </w:p>
          <w:p w:rsidR="009E1058" w:rsidRPr="00B96105" w:rsidRDefault="009E1058" w:rsidP="006663FD">
            <w:pPr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достижения целей социально-экономического развития, закрепленных документами стратегического планирования, средствами территориального планирования, градостроительного зонирования и планировки территории;</w:t>
            </w:r>
          </w:p>
          <w:p w:rsidR="009E1058" w:rsidRPr="00B96105" w:rsidRDefault="009E1058" w:rsidP="006663FD">
            <w:pPr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сбалансированного инфраструктурного развития с учетом особенностей системы расселения, природно-климатических, демографических и иных условий;</w:t>
            </w:r>
          </w:p>
          <w:p w:rsidR="009E1058" w:rsidRPr="00B96105" w:rsidRDefault="009E1058" w:rsidP="006663FD">
            <w:pPr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эффективного бюджетного планирования.</w:t>
            </w:r>
          </w:p>
          <w:p w:rsidR="006E3943" w:rsidRPr="00B96105" w:rsidRDefault="002A2DA0" w:rsidP="006663FD">
            <w:pPr>
              <w:shd w:val="clear" w:color="auto" w:fill="FFFFFF" w:themeFill="background1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Задач</w:t>
            </w:r>
            <w:r w:rsidR="006E3943" w:rsidRPr="00B96105">
              <w:rPr>
                <w:sz w:val="22"/>
                <w:szCs w:val="22"/>
              </w:rPr>
              <w:t xml:space="preserve">и </w:t>
            </w:r>
            <w:r w:rsidR="001A2E1F" w:rsidRPr="00B96105">
              <w:rPr>
                <w:sz w:val="22"/>
                <w:szCs w:val="22"/>
              </w:rPr>
              <w:t>работы:</w:t>
            </w:r>
          </w:p>
          <w:p w:rsidR="006E3943" w:rsidRPr="00B96105" w:rsidRDefault="00121912" w:rsidP="006663FD">
            <w:pPr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 xml:space="preserve">организация и </w:t>
            </w:r>
            <w:r w:rsidR="006E3943" w:rsidRPr="00B96105">
              <w:rPr>
                <w:sz w:val="22"/>
                <w:szCs w:val="22"/>
              </w:rPr>
              <w:t>выполнение научных исследований</w:t>
            </w:r>
            <w:r w:rsidR="000F2A8F" w:rsidRPr="00B96105">
              <w:rPr>
                <w:sz w:val="22"/>
                <w:szCs w:val="22"/>
              </w:rPr>
              <w:t xml:space="preserve"> в целях создания методологическо</w:t>
            </w:r>
            <w:r w:rsidR="00DC0FEF" w:rsidRPr="00B96105">
              <w:rPr>
                <w:sz w:val="22"/>
                <w:szCs w:val="22"/>
              </w:rPr>
              <w:t>го</w:t>
            </w:r>
            <w:r w:rsidR="000F2A8F" w:rsidRPr="00B96105">
              <w:rPr>
                <w:sz w:val="22"/>
                <w:szCs w:val="22"/>
              </w:rPr>
              <w:t xml:space="preserve"> о</w:t>
            </w:r>
            <w:r w:rsidR="00DC0FEF" w:rsidRPr="00B96105">
              <w:rPr>
                <w:sz w:val="22"/>
                <w:szCs w:val="22"/>
              </w:rPr>
              <w:t>боснования</w:t>
            </w:r>
            <w:r w:rsidR="000F2A8F" w:rsidRPr="00B96105">
              <w:rPr>
                <w:sz w:val="22"/>
                <w:szCs w:val="22"/>
              </w:rPr>
              <w:t xml:space="preserve"> градостроительного нормирования</w:t>
            </w:r>
            <w:r w:rsidR="006E3943" w:rsidRPr="00B96105">
              <w:rPr>
                <w:sz w:val="22"/>
                <w:szCs w:val="22"/>
              </w:rPr>
              <w:t>;</w:t>
            </w:r>
          </w:p>
          <w:p w:rsidR="002A2DA0" w:rsidRPr="00B96105" w:rsidRDefault="00DA67E3" w:rsidP="006663FD">
            <w:pPr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 xml:space="preserve">апробация результатов научных исследований при </w:t>
            </w:r>
            <w:r w:rsidR="006E3943" w:rsidRPr="00B96105">
              <w:rPr>
                <w:sz w:val="22"/>
                <w:szCs w:val="22"/>
              </w:rPr>
              <w:t>подготовк</w:t>
            </w:r>
            <w:r w:rsidRPr="00B96105">
              <w:rPr>
                <w:sz w:val="22"/>
                <w:szCs w:val="22"/>
              </w:rPr>
              <w:t>е</w:t>
            </w:r>
            <w:r w:rsidR="004A7679" w:rsidRPr="00B96105">
              <w:rPr>
                <w:sz w:val="22"/>
                <w:szCs w:val="22"/>
              </w:rPr>
              <w:t xml:space="preserve"> проекта </w:t>
            </w:r>
            <w:r w:rsidR="00B71057" w:rsidRPr="00B96105">
              <w:rPr>
                <w:sz w:val="22"/>
                <w:szCs w:val="22"/>
              </w:rPr>
              <w:t xml:space="preserve">внесения изменений в </w:t>
            </w:r>
            <w:r w:rsidR="006E3943" w:rsidRPr="00B96105">
              <w:rPr>
                <w:sz w:val="22"/>
                <w:szCs w:val="22"/>
              </w:rPr>
              <w:t>местны</w:t>
            </w:r>
            <w:r w:rsidR="00B71057" w:rsidRPr="00B96105">
              <w:rPr>
                <w:sz w:val="22"/>
                <w:szCs w:val="22"/>
              </w:rPr>
              <w:t>е</w:t>
            </w:r>
            <w:r w:rsidR="006E3943" w:rsidRPr="00B96105">
              <w:rPr>
                <w:sz w:val="22"/>
                <w:szCs w:val="22"/>
              </w:rPr>
              <w:t xml:space="preserve"> норматив</w:t>
            </w:r>
            <w:r w:rsidR="00B71057" w:rsidRPr="00B96105">
              <w:rPr>
                <w:sz w:val="22"/>
                <w:szCs w:val="22"/>
              </w:rPr>
              <w:t>ы</w:t>
            </w:r>
            <w:r w:rsidR="006E3943" w:rsidRPr="00B96105">
              <w:rPr>
                <w:sz w:val="22"/>
                <w:szCs w:val="22"/>
              </w:rPr>
              <w:t xml:space="preserve"> градостроительного проектирования</w:t>
            </w:r>
          </w:p>
        </w:tc>
      </w:tr>
      <w:tr w:rsidR="00976A6F" w:rsidRPr="00B96105" w:rsidTr="003C2806">
        <w:trPr>
          <w:trHeight w:val="759"/>
        </w:trPr>
        <w:tc>
          <w:tcPr>
            <w:tcW w:w="568" w:type="dxa"/>
          </w:tcPr>
          <w:p w:rsidR="002A2DA0" w:rsidRPr="00B96105" w:rsidRDefault="002A2DA0" w:rsidP="006663FD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B96105" w:rsidRDefault="002A2DA0" w:rsidP="006663FD">
            <w:pPr>
              <w:autoSpaceDE w:val="0"/>
              <w:autoSpaceDN w:val="0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Нормативно-правовая база выполнения работы</w:t>
            </w:r>
          </w:p>
        </w:tc>
        <w:tc>
          <w:tcPr>
            <w:tcW w:w="7654" w:type="dxa"/>
          </w:tcPr>
          <w:p w:rsidR="002A2DA0" w:rsidRPr="00B96105" w:rsidRDefault="002A2DA0" w:rsidP="006663FD">
            <w:pPr>
              <w:autoSpaceDE w:val="0"/>
              <w:autoSpaceDN w:val="0"/>
              <w:jc w:val="both"/>
              <w:rPr>
                <w:iCs/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 xml:space="preserve">Основные нормативные правовые акты, составляющие нормативно-правовую базу выполнения работы, указаны в приложении 1 к настоящему техническому заданию. </w:t>
            </w:r>
            <w:r w:rsidRPr="00B96105">
              <w:rPr>
                <w:iCs/>
                <w:sz w:val="22"/>
                <w:szCs w:val="22"/>
              </w:rPr>
              <w:t xml:space="preserve">Все нормативные правовые акты применяются в действующей на момент </w:t>
            </w:r>
            <w:r w:rsidR="004A275B" w:rsidRPr="00B96105">
              <w:rPr>
                <w:iCs/>
                <w:sz w:val="22"/>
                <w:szCs w:val="22"/>
              </w:rPr>
              <w:t xml:space="preserve">заключения муниципального контракта </w:t>
            </w:r>
            <w:r w:rsidRPr="00B96105">
              <w:rPr>
                <w:iCs/>
                <w:sz w:val="22"/>
                <w:szCs w:val="22"/>
              </w:rPr>
              <w:t>редакции</w:t>
            </w:r>
          </w:p>
        </w:tc>
      </w:tr>
      <w:tr w:rsidR="00976A6F" w:rsidRPr="00B96105" w:rsidTr="003C2806">
        <w:tc>
          <w:tcPr>
            <w:tcW w:w="568" w:type="dxa"/>
          </w:tcPr>
          <w:p w:rsidR="002A2DA0" w:rsidRPr="00B96105" w:rsidRDefault="002A2DA0" w:rsidP="006663FD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B96105" w:rsidRDefault="002A2DA0" w:rsidP="006663FD">
            <w:pPr>
              <w:autoSpaceDE w:val="0"/>
              <w:autoSpaceDN w:val="0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Состав и содержание работы</w:t>
            </w:r>
          </w:p>
        </w:tc>
        <w:tc>
          <w:tcPr>
            <w:tcW w:w="7654" w:type="dxa"/>
          </w:tcPr>
          <w:p w:rsidR="00947B9F" w:rsidRPr="00B96105" w:rsidRDefault="00947B9F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Состав работы:</w:t>
            </w:r>
          </w:p>
          <w:p w:rsidR="00947B9F" w:rsidRPr="00B96105" w:rsidRDefault="00947B9F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1.</w:t>
            </w:r>
            <w:r w:rsidR="004A275B" w:rsidRPr="00B96105">
              <w:rPr>
                <w:sz w:val="22"/>
                <w:szCs w:val="22"/>
              </w:rPr>
              <w:t> </w:t>
            </w:r>
            <w:r w:rsidRPr="00B96105">
              <w:rPr>
                <w:sz w:val="22"/>
                <w:szCs w:val="22"/>
              </w:rPr>
              <w:t>Организация и выполнение научных исследований, обосновывающих механизмы социально-экономического, пространственного и инфраструктурного развития территории муниципального образования.</w:t>
            </w:r>
          </w:p>
          <w:p w:rsidR="00947B9F" w:rsidRPr="00B96105" w:rsidRDefault="00947B9F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1.1.</w:t>
            </w:r>
            <w:r w:rsidR="004A275B" w:rsidRPr="00B96105">
              <w:rPr>
                <w:sz w:val="22"/>
                <w:szCs w:val="22"/>
              </w:rPr>
              <w:t> </w:t>
            </w:r>
            <w:r w:rsidRPr="00B96105">
              <w:rPr>
                <w:sz w:val="22"/>
                <w:szCs w:val="22"/>
              </w:rPr>
              <w:t>Исследование общественного мнения относительно градостроительной ситуации территории муниципального образования.</w:t>
            </w:r>
          </w:p>
          <w:p w:rsidR="00947B9F" w:rsidRPr="00B96105" w:rsidRDefault="00947B9F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1.2.</w:t>
            </w:r>
            <w:r w:rsidR="004A275B" w:rsidRPr="00B96105">
              <w:rPr>
                <w:sz w:val="22"/>
                <w:szCs w:val="22"/>
              </w:rPr>
              <w:t> </w:t>
            </w:r>
            <w:r w:rsidRPr="00B96105">
              <w:rPr>
                <w:sz w:val="22"/>
                <w:szCs w:val="22"/>
              </w:rPr>
              <w:t>Подготовка методологического обоснования принятия решений при разработке проекта внесения изменений в местные нормативы градостроительного проектирования.</w:t>
            </w:r>
          </w:p>
          <w:p w:rsidR="00947B9F" w:rsidRPr="00B96105" w:rsidRDefault="00947B9F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 xml:space="preserve">Результаты: отчет о научно-исследовательской работе в соответствии с ГОСТ 7.32.2017 «Отчет о научно-исследовательской работе. Структура и правила оформления» </w:t>
            </w:r>
            <w:r w:rsidR="00031BB3" w:rsidRPr="00B96105">
              <w:rPr>
                <w:sz w:val="22"/>
                <w:szCs w:val="22"/>
              </w:rPr>
              <w:t>в составе следующих книг</w:t>
            </w:r>
            <w:r w:rsidRPr="00B96105">
              <w:rPr>
                <w:sz w:val="22"/>
                <w:szCs w:val="22"/>
              </w:rPr>
              <w:t>:</w:t>
            </w:r>
          </w:p>
          <w:p w:rsidR="00947B9F" w:rsidRPr="00B96105" w:rsidRDefault="00865258" w:rsidP="006663F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книга</w:t>
            </w:r>
            <w:r w:rsidR="00947B9F" w:rsidRPr="00B96105">
              <w:rPr>
                <w:sz w:val="22"/>
                <w:szCs w:val="22"/>
              </w:rPr>
              <w:t xml:space="preserve"> «Обеспечение общественного участия»;</w:t>
            </w:r>
          </w:p>
          <w:p w:rsidR="00947B9F" w:rsidRPr="00B96105" w:rsidRDefault="00865258" w:rsidP="006663FD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книга</w:t>
            </w:r>
            <w:r w:rsidR="00146C1B" w:rsidRPr="00B96105">
              <w:rPr>
                <w:sz w:val="22"/>
                <w:szCs w:val="22"/>
              </w:rPr>
              <w:t xml:space="preserve"> </w:t>
            </w:r>
            <w:r w:rsidR="00947B9F" w:rsidRPr="00B96105">
              <w:rPr>
                <w:sz w:val="22"/>
                <w:szCs w:val="22"/>
              </w:rPr>
              <w:t>«Методологическое обоснование принятия решений при разработке проекта внесения изменений в местные нормативы градостроительного проектирования».</w:t>
            </w:r>
          </w:p>
          <w:p w:rsidR="00F404B4" w:rsidRPr="00B96105" w:rsidRDefault="00947B9F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2.</w:t>
            </w:r>
            <w:r w:rsidR="004A275B" w:rsidRPr="00B96105">
              <w:rPr>
                <w:sz w:val="22"/>
                <w:szCs w:val="22"/>
              </w:rPr>
              <w:t> </w:t>
            </w:r>
            <w:r w:rsidRPr="00B96105">
              <w:rPr>
                <w:sz w:val="22"/>
                <w:szCs w:val="22"/>
              </w:rPr>
              <w:t xml:space="preserve">Апробация научных исследований при </w:t>
            </w:r>
            <w:r w:rsidR="00106FDD" w:rsidRPr="00B96105">
              <w:rPr>
                <w:sz w:val="22"/>
                <w:szCs w:val="22"/>
              </w:rPr>
              <w:t>п</w:t>
            </w:r>
            <w:r w:rsidR="00031BB3" w:rsidRPr="00B96105">
              <w:rPr>
                <w:sz w:val="22"/>
                <w:szCs w:val="22"/>
              </w:rPr>
              <w:t>одготовке</w:t>
            </w:r>
            <w:r w:rsidR="00F404B4" w:rsidRPr="00B96105">
              <w:rPr>
                <w:sz w:val="22"/>
                <w:szCs w:val="22"/>
              </w:rPr>
              <w:t xml:space="preserve"> проекта внесения изменений в местные нормативы градостроительного проектирования</w:t>
            </w:r>
            <w:r w:rsidR="00860A5E" w:rsidRPr="00B96105">
              <w:rPr>
                <w:sz w:val="22"/>
                <w:szCs w:val="22"/>
              </w:rPr>
              <w:t>.</w:t>
            </w:r>
          </w:p>
          <w:p w:rsidR="00947B9F" w:rsidRPr="00B96105" w:rsidRDefault="00947B9F" w:rsidP="006663FD">
            <w:pPr>
              <w:pStyle w:val="a3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Результаты: проект внесения изменений в местные нормативы градостроительного проектирования муниципального образования, подготовленный к согласованию, общественным обсуждениям</w:t>
            </w:r>
            <w:r w:rsidR="00DD6F11" w:rsidRPr="00B96105">
              <w:rPr>
                <w:sz w:val="22"/>
                <w:szCs w:val="22"/>
              </w:rPr>
              <w:t>.</w:t>
            </w:r>
          </w:p>
          <w:p w:rsidR="002A2DA0" w:rsidRPr="00B96105" w:rsidRDefault="002A2DA0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lastRenderedPageBreak/>
              <w:t>Основные требования к содержанию работы указаны в приложении 2 к настоящему техническому заданию</w:t>
            </w:r>
          </w:p>
        </w:tc>
      </w:tr>
      <w:tr w:rsidR="00976A6F" w:rsidRPr="00B96105" w:rsidTr="003C2806">
        <w:tc>
          <w:tcPr>
            <w:tcW w:w="568" w:type="dxa"/>
          </w:tcPr>
          <w:p w:rsidR="002A2DA0" w:rsidRPr="00B96105" w:rsidRDefault="002A2DA0" w:rsidP="006663FD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B96105" w:rsidRDefault="002A2DA0" w:rsidP="006663FD">
            <w:pPr>
              <w:autoSpaceDE w:val="0"/>
              <w:autoSpaceDN w:val="0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Состав и порядок предоставления исходной информации для выполнения работы</w:t>
            </w:r>
          </w:p>
        </w:tc>
        <w:tc>
          <w:tcPr>
            <w:tcW w:w="7654" w:type="dxa"/>
          </w:tcPr>
          <w:p w:rsidR="002A2DA0" w:rsidRPr="00B96105" w:rsidRDefault="002A2DA0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Перечень исходной информации, необходимой для выполнения работы, формируется Исполнителем.</w:t>
            </w:r>
          </w:p>
          <w:p w:rsidR="002A2DA0" w:rsidRPr="00B96105" w:rsidRDefault="002A2DA0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Заказчик предоставляет Исполнителю исходную информацию, находящуюся в распоряжении Заказчика, в течение 10 рабочих дней с момента поступления запроса Исполнителя о предоставлении исходной информации.</w:t>
            </w:r>
          </w:p>
          <w:p w:rsidR="002A2DA0" w:rsidRPr="00B96105" w:rsidRDefault="002A2DA0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Заказчик оказывает Исполнителю содействие в получении исходной информации, необходимой для выполнения работы, находящейся в распоряжении третьих лиц, в том числе посредством направления запросов, организации необходимых встреч и совещаний</w:t>
            </w:r>
          </w:p>
        </w:tc>
      </w:tr>
      <w:tr w:rsidR="00976A6F" w:rsidRPr="00B96105" w:rsidTr="003C2806">
        <w:tc>
          <w:tcPr>
            <w:tcW w:w="568" w:type="dxa"/>
          </w:tcPr>
          <w:p w:rsidR="002A2DA0" w:rsidRPr="00B96105" w:rsidRDefault="002A2DA0" w:rsidP="006663FD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B96105" w:rsidRDefault="002A2DA0" w:rsidP="006663FD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B96105">
              <w:rPr>
                <w:spacing w:val="-4"/>
                <w:sz w:val="22"/>
                <w:szCs w:val="22"/>
              </w:rPr>
              <w:t>Особые условия</w:t>
            </w:r>
          </w:p>
        </w:tc>
        <w:tc>
          <w:tcPr>
            <w:tcW w:w="7654" w:type="dxa"/>
          </w:tcPr>
          <w:p w:rsidR="002A2DA0" w:rsidRPr="00B96105" w:rsidRDefault="00AF7BA5" w:rsidP="006663FD">
            <w:pPr>
              <w:pStyle w:val="a3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1.</w:t>
            </w:r>
            <w:r w:rsidR="00FC0C4A" w:rsidRPr="00B96105">
              <w:rPr>
                <w:sz w:val="22"/>
                <w:szCs w:val="22"/>
              </w:rPr>
              <w:t xml:space="preserve"> </w:t>
            </w:r>
            <w:r w:rsidR="00A832C8" w:rsidRPr="00B96105">
              <w:rPr>
                <w:sz w:val="22"/>
                <w:szCs w:val="22"/>
              </w:rPr>
              <w:t xml:space="preserve">Заказчик оказывает содействие Исполнителю в проведении общественных мероприятий научных исследований посредством распространения информации о проведении мероприятий (публикации на официальном сайте муниципального образования, публикации в муниципальных средствах массовой информации, трансляция информации в радио- и телеэфире, размещение информации на информационных стендах), предоставления помещений для проведения очных мероприятий. </w:t>
            </w:r>
            <w:r w:rsidR="00E547C7" w:rsidRPr="00B96105">
              <w:rPr>
                <w:sz w:val="22"/>
                <w:szCs w:val="22"/>
              </w:rPr>
              <w:t>В случае установления ограничительных мер (в том числе режима повышенной готовности), не допускающих проведение очных публичных мероприятий, указанные очные мероприятия подлежат замене мероприятиями с использованием средств дистанцион</w:t>
            </w:r>
            <w:r w:rsidR="001A2E1F" w:rsidRPr="00B96105">
              <w:rPr>
                <w:sz w:val="22"/>
                <w:szCs w:val="22"/>
              </w:rPr>
              <w:t>ной связи (видеоконференцсвязи)</w:t>
            </w:r>
            <w:r w:rsidRPr="00B96105">
              <w:rPr>
                <w:sz w:val="22"/>
                <w:szCs w:val="22"/>
              </w:rPr>
              <w:t>.</w:t>
            </w:r>
          </w:p>
          <w:p w:rsidR="00AF7BA5" w:rsidRPr="00B96105" w:rsidRDefault="00AF7BA5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 xml:space="preserve">2. Исполнитель разрабатывает интерактивную карту в сети интернет на собственных серверных ресурсах для обеспечения общественного участия в ходе выполнения работы заинтересованных лиц и публикации результатов работы. </w:t>
            </w:r>
          </w:p>
          <w:p w:rsidR="00AF7BA5" w:rsidRPr="00B96105" w:rsidRDefault="00AF7BA5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Интерактивная карта должна быть организована в виде набора интерактивных карт. Для каждой интерактивной карты в конфигураторе настраивается соответствующий набор слоев с данными.</w:t>
            </w:r>
          </w:p>
          <w:p w:rsidR="00AF7BA5" w:rsidRPr="00B96105" w:rsidRDefault="00AF7BA5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Интерактивная карта должна обеспечивать реализацию следующих функциональных возможностей:</w:t>
            </w:r>
          </w:p>
          <w:p w:rsidR="00AF7BA5" w:rsidRPr="00B96105" w:rsidRDefault="00AF7BA5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1) Работа со слоями:</w:t>
            </w:r>
          </w:p>
          <w:p w:rsidR="00AF7BA5" w:rsidRPr="00B96105" w:rsidRDefault="00AF7BA5" w:rsidP="009A04C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 xml:space="preserve">подключение внешнего слоя </w:t>
            </w:r>
            <w:proofErr w:type="spellStart"/>
            <w:r w:rsidRPr="00B96105">
              <w:rPr>
                <w:sz w:val="22"/>
                <w:szCs w:val="22"/>
              </w:rPr>
              <w:t>OpenStreetMap</w:t>
            </w:r>
            <w:proofErr w:type="spellEnd"/>
            <w:r w:rsidRPr="00B96105">
              <w:rPr>
                <w:sz w:val="22"/>
                <w:szCs w:val="22"/>
              </w:rPr>
              <w:t xml:space="preserve"> в виде подложки (базового слоя);</w:t>
            </w:r>
          </w:p>
          <w:p w:rsidR="00AF7BA5" w:rsidRPr="00B96105" w:rsidRDefault="00AF7BA5" w:rsidP="009A04C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смена доступных подложек (базовых слоев).</w:t>
            </w:r>
          </w:p>
          <w:p w:rsidR="00AF7BA5" w:rsidRPr="00B96105" w:rsidRDefault="00AF7BA5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2) Работа с картами:</w:t>
            </w:r>
          </w:p>
          <w:p w:rsidR="00AF7BA5" w:rsidRPr="00B96105" w:rsidRDefault="00AF7BA5" w:rsidP="009A04C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создание карт (как упорядоченного набора опубликованных слоев);</w:t>
            </w:r>
          </w:p>
          <w:p w:rsidR="00AF7BA5" w:rsidRPr="00B96105" w:rsidRDefault="00AF7BA5" w:rsidP="009A04C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ind w:left="0" w:firstLine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управление видимостью слоев на карте.</w:t>
            </w:r>
          </w:p>
          <w:p w:rsidR="00AF7BA5" w:rsidRPr="00B96105" w:rsidRDefault="00AF7BA5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3) Просмотр сведений: возможность просмотра атрибутивных свойств объектов (карточек объектов).</w:t>
            </w:r>
          </w:p>
          <w:p w:rsidR="00AF7BA5" w:rsidRPr="00B96105" w:rsidRDefault="00AF7BA5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4) Измерение расстояний на карте</w:t>
            </w:r>
          </w:p>
          <w:p w:rsidR="00BD54E3" w:rsidRPr="00B96105" w:rsidRDefault="00BD54E3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 xml:space="preserve">3. Работа выполняется в технологии цифровой платформы для автоматизации разработки и корректировки градостроительной документации, </w:t>
            </w:r>
            <w:proofErr w:type="gramStart"/>
            <w:r w:rsidRPr="00B96105">
              <w:rPr>
                <w:sz w:val="22"/>
                <w:szCs w:val="22"/>
              </w:rPr>
              <w:t>мастер-планов</w:t>
            </w:r>
            <w:proofErr w:type="gramEnd"/>
            <w:r w:rsidRPr="00B96105">
              <w:rPr>
                <w:sz w:val="22"/>
                <w:szCs w:val="22"/>
              </w:rPr>
              <w:t xml:space="preserve"> и проектирования в формате «Умный город»: Цифровая модель управления развитием территорий «ЦИМ УРТ»</w:t>
            </w:r>
          </w:p>
        </w:tc>
      </w:tr>
      <w:tr w:rsidR="00976A6F" w:rsidRPr="00B96105" w:rsidTr="003C2806">
        <w:tc>
          <w:tcPr>
            <w:tcW w:w="568" w:type="dxa"/>
          </w:tcPr>
          <w:p w:rsidR="002A2DA0" w:rsidRPr="00B96105" w:rsidRDefault="002A2DA0" w:rsidP="006663FD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B96105" w:rsidRDefault="002A2DA0" w:rsidP="006663FD">
            <w:pPr>
              <w:autoSpaceDE w:val="0"/>
              <w:autoSpaceDN w:val="0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Требования к оформлению сдаваемой работы</w:t>
            </w:r>
          </w:p>
        </w:tc>
        <w:tc>
          <w:tcPr>
            <w:tcW w:w="7654" w:type="dxa"/>
          </w:tcPr>
          <w:p w:rsidR="00DD0EEB" w:rsidRPr="00B96105" w:rsidRDefault="00DD0EEB" w:rsidP="00DD0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B96105">
              <w:rPr>
                <w:sz w:val="22"/>
                <w:szCs w:val="22"/>
              </w:rPr>
              <w:t>Результаты работы оформляются в виде базы данных, представляющ</w:t>
            </w:r>
            <w:r w:rsidR="00A062AD">
              <w:rPr>
                <w:sz w:val="22"/>
                <w:szCs w:val="22"/>
              </w:rPr>
              <w:t>ей</w:t>
            </w:r>
            <w:r w:rsidRPr="00B96105">
              <w:rPr>
                <w:sz w:val="22"/>
                <w:szCs w:val="22"/>
              </w:rPr>
              <w:t xml:space="preserve"> собой систематизированный набор информации в машиночитаемом виде в формате </w:t>
            </w:r>
            <w:r w:rsidRPr="00B96105">
              <w:rPr>
                <w:sz w:val="22"/>
                <w:szCs w:val="22"/>
                <w:lang w:val="en-US"/>
              </w:rPr>
              <w:t>XML</w:t>
            </w:r>
            <w:r w:rsidR="00A062AD">
              <w:rPr>
                <w:sz w:val="22"/>
                <w:szCs w:val="22"/>
              </w:rPr>
              <w:t xml:space="preserve"> и </w:t>
            </w:r>
            <w:r w:rsidRPr="00B96105">
              <w:rPr>
                <w:sz w:val="22"/>
                <w:szCs w:val="22"/>
              </w:rPr>
              <w:t>содержащ</w:t>
            </w:r>
            <w:r w:rsidR="00A062AD">
              <w:rPr>
                <w:sz w:val="22"/>
                <w:szCs w:val="22"/>
              </w:rPr>
              <w:t>ей</w:t>
            </w:r>
            <w:r w:rsidR="0098055D" w:rsidRPr="00B96105">
              <w:rPr>
                <w:sz w:val="22"/>
                <w:szCs w:val="22"/>
              </w:rPr>
              <w:t xml:space="preserve"> </w:t>
            </w:r>
            <w:r w:rsidRPr="00B96105">
              <w:rPr>
                <w:sz w:val="22"/>
                <w:szCs w:val="22"/>
              </w:rPr>
              <w:t>предельные з</w:t>
            </w:r>
            <w:r w:rsidRPr="00B96105">
              <w:rPr>
                <w:rFonts w:eastAsiaTheme="minorHAnsi"/>
                <w:sz w:val="22"/>
                <w:szCs w:val="22"/>
                <w:lang w:eastAsia="en-US"/>
              </w:rPr>
              <w:t>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образования.</w:t>
            </w:r>
            <w:proofErr w:type="gramEnd"/>
          </w:p>
          <w:p w:rsidR="00DD0EEB" w:rsidRPr="00B96105" w:rsidRDefault="00DD0EEB" w:rsidP="00DD0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96105">
              <w:rPr>
                <w:rFonts w:eastAsiaTheme="minorHAnsi"/>
                <w:sz w:val="22"/>
                <w:szCs w:val="22"/>
                <w:lang w:eastAsia="en-US"/>
              </w:rPr>
              <w:t>База данных разрабатывается как информационный ресурс ГИСОГД, ФГИС ТП и должна соответствовать требованиям к данным, размещаемым в указанных информационных системах, а также техническим требованиям, разработанным в рамках настоящего технического задания.</w:t>
            </w:r>
          </w:p>
          <w:p w:rsidR="00DD0EEB" w:rsidRPr="00B96105" w:rsidRDefault="00DD0EEB" w:rsidP="00DD0EEB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К базе данных прилагаются текстовые материалы в формате DOC/DOCX/RTF/PDF/XLS/XLSX.</w:t>
            </w:r>
          </w:p>
          <w:p w:rsidR="004D3D74" w:rsidRPr="004D3D74" w:rsidRDefault="004D3D74" w:rsidP="004D3D7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4D3D74">
              <w:rPr>
                <w:sz w:val="22"/>
                <w:szCs w:val="22"/>
              </w:rPr>
              <w:lastRenderedPageBreak/>
              <w:t>Сдаваемая работа должна быть предоставлена на электронном носителе информации в 2 экз.</w:t>
            </w:r>
          </w:p>
          <w:p w:rsidR="00A832C8" w:rsidRPr="00B96105" w:rsidRDefault="004D3D74" w:rsidP="004D3D74">
            <w:pPr>
              <w:pStyle w:val="a3"/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 w:rsidRPr="004D3D74">
              <w:rPr>
                <w:sz w:val="22"/>
                <w:szCs w:val="22"/>
              </w:rPr>
              <w:t xml:space="preserve">Исполнитель подготавливает два варианта результатов работы: вариант открытого доступа с приведением всей информации, за исключением сведений, составляющих государственную тайну, а также вариант ограниченного доступа, включающий полный объем материалов, в </w:t>
            </w:r>
            <w:proofErr w:type="spellStart"/>
            <w:r w:rsidRPr="004D3D74">
              <w:rPr>
                <w:sz w:val="22"/>
                <w:szCs w:val="22"/>
              </w:rPr>
              <w:t>т.ч</w:t>
            </w:r>
            <w:proofErr w:type="spellEnd"/>
            <w:r w:rsidRPr="004D3D74">
              <w:rPr>
                <w:sz w:val="22"/>
                <w:szCs w:val="22"/>
              </w:rPr>
              <w:t xml:space="preserve">. включающих сведения, составляющие государственную тайну. Вариант ограниченного доступа направляется Заказчику в порядке, установленном действующим законодательством в 2 экз. на </w:t>
            </w:r>
            <w:r w:rsidRPr="004D3D74">
              <w:rPr>
                <w:sz w:val="22"/>
                <w:szCs w:val="22"/>
                <w:lang w:val="en-US"/>
              </w:rPr>
              <w:t>DVD</w:t>
            </w:r>
            <w:r w:rsidRPr="004D3D74">
              <w:rPr>
                <w:sz w:val="22"/>
                <w:szCs w:val="22"/>
              </w:rPr>
              <w:t>-дисках</w:t>
            </w:r>
          </w:p>
        </w:tc>
      </w:tr>
      <w:tr w:rsidR="00976A6F" w:rsidRPr="00B96105" w:rsidTr="003C2806">
        <w:tc>
          <w:tcPr>
            <w:tcW w:w="568" w:type="dxa"/>
          </w:tcPr>
          <w:p w:rsidR="002A2DA0" w:rsidRPr="00B96105" w:rsidRDefault="002A2DA0" w:rsidP="006663FD">
            <w:pPr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DA0" w:rsidRPr="00B96105" w:rsidRDefault="002A2DA0" w:rsidP="006663FD">
            <w:pPr>
              <w:autoSpaceDE w:val="0"/>
              <w:autoSpaceDN w:val="0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Гарантийные обязательства</w:t>
            </w:r>
          </w:p>
        </w:tc>
        <w:tc>
          <w:tcPr>
            <w:tcW w:w="7654" w:type="dxa"/>
          </w:tcPr>
          <w:p w:rsidR="00060276" w:rsidRPr="00B96105" w:rsidRDefault="00060276" w:rsidP="00060276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В состав гарантийных обязатель</w:t>
            </w:r>
            <w:proofErr w:type="gramStart"/>
            <w:r w:rsidRPr="00B96105">
              <w:rPr>
                <w:sz w:val="22"/>
                <w:szCs w:val="22"/>
              </w:rPr>
              <w:t>ств вх</w:t>
            </w:r>
            <w:proofErr w:type="gramEnd"/>
            <w:r w:rsidRPr="00B96105">
              <w:rPr>
                <w:sz w:val="22"/>
                <w:szCs w:val="22"/>
              </w:rPr>
              <w:t>одят следующие работы:</w:t>
            </w:r>
          </w:p>
          <w:p w:rsidR="00060276" w:rsidRPr="00B96105" w:rsidRDefault="00060276" w:rsidP="00060276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1. Участие в согласовании результатов работы.</w:t>
            </w:r>
          </w:p>
          <w:p w:rsidR="00060276" w:rsidRPr="00B96105" w:rsidRDefault="00060276" w:rsidP="00060276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Заказчик организует согласование результатов работы с уполномоченными органами публичной власти по основаниям и в порядке, установленным действующим законодательством.</w:t>
            </w:r>
          </w:p>
          <w:p w:rsidR="00060276" w:rsidRPr="00B96105" w:rsidRDefault="00060276" w:rsidP="00060276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Исполнитель отвечает на замечания и предложения, полученные в ходе согласования результатов работы, при необходимости корректирует результаты работы.</w:t>
            </w:r>
          </w:p>
          <w:p w:rsidR="00060276" w:rsidRPr="00B96105" w:rsidRDefault="00060276" w:rsidP="00060276">
            <w:pPr>
              <w:autoSpaceDE w:val="0"/>
              <w:autoSpaceDN w:val="0"/>
              <w:jc w:val="both"/>
            </w:pPr>
            <w:r w:rsidRPr="00B96105">
              <w:rPr>
                <w:sz w:val="22"/>
                <w:szCs w:val="22"/>
              </w:rPr>
              <w:t>2. Участие в общественном контроле результатов работы.</w:t>
            </w:r>
          </w:p>
          <w:p w:rsidR="00060276" w:rsidRPr="00B96105" w:rsidRDefault="00060276" w:rsidP="00060276">
            <w:pPr>
              <w:autoSpaceDE w:val="0"/>
              <w:autoSpaceDN w:val="0"/>
              <w:jc w:val="both"/>
            </w:pPr>
            <w:r w:rsidRPr="00B96105">
              <w:rPr>
                <w:sz w:val="22"/>
                <w:szCs w:val="22"/>
              </w:rPr>
              <w:t>Заказчик организует подготовку и проведение общественных обсуждений, иных мероприятий общественного контроля по проекту внесения изменений в нормативы градостроительного проектирования по основаниям и в порядке, установленным действующим законодательством.</w:t>
            </w:r>
          </w:p>
          <w:p w:rsidR="00060276" w:rsidRPr="00B96105" w:rsidRDefault="00060276" w:rsidP="00060276">
            <w:pPr>
              <w:autoSpaceDE w:val="0"/>
              <w:autoSpaceDN w:val="0"/>
              <w:jc w:val="both"/>
            </w:pPr>
            <w:r w:rsidRPr="00B96105">
              <w:rPr>
                <w:sz w:val="22"/>
                <w:szCs w:val="22"/>
              </w:rPr>
              <w:t>Исполнитель отвечает на замечания и предложения, полученные Заказчиком в ходе мероприятий общественного контроля, при необходимости корректирует результаты работы.</w:t>
            </w:r>
          </w:p>
          <w:p w:rsidR="00060276" w:rsidRPr="00B96105" w:rsidRDefault="00060276" w:rsidP="00060276">
            <w:pPr>
              <w:autoSpaceDE w:val="0"/>
              <w:autoSpaceDN w:val="0"/>
              <w:jc w:val="both"/>
            </w:pPr>
            <w:r w:rsidRPr="00B96105">
              <w:rPr>
                <w:sz w:val="22"/>
                <w:szCs w:val="22"/>
              </w:rPr>
              <w:t>3. Подготовка итоговых версий результатов работы для утверждения нормативными правовыми актами.</w:t>
            </w:r>
          </w:p>
          <w:p w:rsidR="00060276" w:rsidRPr="00B96105" w:rsidRDefault="00060276" w:rsidP="00060276">
            <w:pPr>
              <w:autoSpaceDE w:val="0"/>
              <w:autoSpaceDN w:val="0"/>
              <w:jc w:val="both"/>
            </w:pPr>
            <w:r w:rsidRPr="00B96105">
              <w:rPr>
                <w:sz w:val="22"/>
                <w:szCs w:val="22"/>
              </w:rPr>
              <w:t xml:space="preserve">4. Консультационная и техническая поддержка размещения утвержденных местных нормативов градостроительного проектирования в ГИСОГД и ФГИС ТП, включая оформление электронного проекта в виде базы данных в соответствии с </w:t>
            </w:r>
            <w:r w:rsidRPr="00B96105">
              <w:rPr>
                <w:rFonts w:eastAsiaTheme="minorHAnsi"/>
                <w:sz w:val="22"/>
                <w:szCs w:val="22"/>
                <w:lang w:eastAsia="en-US"/>
              </w:rPr>
              <w:t>требованиями к данным, размещаемым в указанных информационных системах</w:t>
            </w:r>
            <w:r w:rsidRPr="00B96105">
              <w:rPr>
                <w:sz w:val="22"/>
                <w:szCs w:val="22"/>
              </w:rPr>
              <w:t>.</w:t>
            </w:r>
          </w:p>
          <w:p w:rsidR="00060276" w:rsidRPr="00B96105" w:rsidRDefault="00060276" w:rsidP="00060276">
            <w:pPr>
              <w:autoSpaceDE w:val="0"/>
              <w:autoSpaceDN w:val="0"/>
              <w:jc w:val="both"/>
            </w:pPr>
            <w:r w:rsidRPr="00B96105">
              <w:rPr>
                <w:sz w:val="22"/>
                <w:szCs w:val="22"/>
              </w:rPr>
              <w:t>5. Устранение в выполненной работе технических ошибок в текстовых и графических материалах. В состав гарантийных обязательств не входит изменение принятых проектных решений, разработка новых решений в связи с изменением социальной, экономической, политической ситуации, земельно-имущественных и кадастровых отношений, законодательства, а также в целях исполнения постановлений и предписаний правоохранительных органов.</w:t>
            </w:r>
          </w:p>
          <w:p w:rsidR="002A2DA0" w:rsidRPr="00B96105" w:rsidDel="00006FB2" w:rsidRDefault="00060276" w:rsidP="00060276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6. Хранение на серверных ресурсах Исполнителя копий результатов работы, сданных Заказчику, и других необходимых данных, сформированных в ходе выполнения работы</w:t>
            </w:r>
          </w:p>
        </w:tc>
      </w:tr>
    </w:tbl>
    <w:p w:rsidR="000E66E0" w:rsidRPr="00B96105" w:rsidRDefault="002A2DA0" w:rsidP="006663FD">
      <w:pPr>
        <w:autoSpaceDE w:val="0"/>
        <w:autoSpaceDN w:val="0"/>
        <w:jc w:val="both"/>
        <w:rPr>
          <w:sz w:val="22"/>
          <w:szCs w:val="22"/>
        </w:rPr>
      </w:pPr>
      <w:r w:rsidRPr="00B96105">
        <w:rPr>
          <w:sz w:val="22"/>
          <w:szCs w:val="22"/>
        </w:rPr>
        <w:br w:type="page"/>
      </w:r>
    </w:p>
    <w:p w:rsidR="002A2DA0" w:rsidRPr="00B96105" w:rsidRDefault="002A2DA0" w:rsidP="006663FD">
      <w:pPr>
        <w:rPr>
          <w:sz w:val="22"/>
          <w:szCs w:val="22"/>
        </w:rPr>
      </w:pPr>
    </w:p>
    <w:p w:rsidR="002A2DA0" w:rsidRPr="00B96105" w:rsidRDefault="002A2DA0" w:rsidP="006663FD">
      <w:pPr>
        <w:jc w:val="right"/>
        <w:rPr>
          <w:sz w:val="22"/>
          <w:szCs w:val="22"/>
        </w:rPr>
      </w:pPr>
      <w:r w:rsidRPr="00B96105">
        <w:rPr>
          <w:sz w:val="22"/>
          <w:szCs w:val="22"/>
        </w:rPr>
        <w:t>Приложение 1</w:t>
      </w:r>
      <w:r w:rsidRPr="00B96105">
        <w:rPr>
          <w:sz w:val="22"/>
          <w:szCs w:val="22"/>
        </w:rPr>
        <w:br/>
        <w:t>к техническому заданию</w:t>
      </w:r>
    </w:p>
    <w:p w:rsidR="002A2DA0" w:rsidRPr="00B96105" w:rsidRDefault="002A2DA0" w:rsidP="006663FD">
      <w:pPr>
        <w:tabs>
          <w:tab w:val="left" w:pos="2445"/>
        </w:tabs>
        <w:jc w:val="right"/>
        <w:rPr>
          <w:sz w:val="22"/>
          <w:szCs w:val="22"/>
        </w:rPr>
      </w:pPr>
    </w:p>
    <w:p w:rsidR="002A2DA0" w:rsidRPr="00B96105" w:rsidRDefault="002A2DA0" w:rsidP="006663FD">
      <w:pPr>
        <w:tabs>
          <w:tab w:val="left" w:pos="2445"/>
        </w:tabs>
        <w:jc w:val="center"/>
        <w:rPr>
          <w:sz w:val="22"/>
          <w:szCs w:val="22"/>
        </w:rPr>
      </w:pPr>
      <w:r w:rsidRPr="00B96105">
        <w:rPr>
          <w:sz w:val="22"/>
          <w:szCs w:val="22"/>
        </w:rPr>
        <w:t>НОРМАТИВНО-ПРАВОВАЯ БАЗА ВЫПОЛНЕНИЯ РАБОТЫ</w:t>
      </w:r>
    </w:p>
    <w:p w:rsidR="002A2DA0" w:rsidRPr="00B96105" w:rsidRDefault="002A2DA0" w:rsidP="006663FD">
      <w:pPr>
        <w:tabs>
          <w:tab w:val="left" w:pos="2445"/>
        </w:tabs>
        <w:ind w:firstLine="709"/>
        <w:jc w:val="both"/>
        <w:rPr>
          <w:sz w:val="22"/>
          <w:szCs w:val="22"/>
        </w:rPr>
      </w:pPr>
    </w:p>
    <w:p w:rsidR="002A2DA0" w:rsidRPr="00B96105" w:rsidRDefault="002A2DA0" w:rsidP="006663FD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Градостроительный кодекс Российской Федерации.</w:t>
      </w:r>
    </w:p>
    <w:p w:rsidR="002A2DA0" w:rsidRPr="00B96105" w:rsidRDefault="002A2DA0" w:rsidP="006663FD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Земельный кодекс Российской Федерации.</w:t>
      </w:r>
    </w:p>
    <w:p w:rsidR="002A2DA0" w:rsidRPr="00B96105" w:rsidRDefault="00413898" w:rsidP="006663FD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Жилищный кодекс Российской Федерации</w:t>
      </w:r>
      <w:r w:rsidR="002A2DA0" w:rsidRPr="00B96105">
        <w:rPr>
          <w:sz w:val="22"/>
          <w:szCs w:val="22"/>
        </w:rPr>
        <w:t>.</w:t>
      </w:r>
    </w:p>
    <w:p w:rsidR="002A2DA0" w:rsidRPr="00B96105" w:rsidRDefault="002A2DA0" w:rsidP="006663FD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413898" w:rsidRPr="00B96105" w:rsidRDefault="00413898" w:rsidP="006663FD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Федеральный закон от 28.06.2014 № 172-ФЗ «О стратегическом планировании в Российской Федерации».</w:t>
      </w:r>
    </w:p>
    <w:p w:rsidR="009474EA" w:rsidRPr="00B96105" w:rsidRDefault="009474EA" w:rsidP="009474EA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Федеральный закон от 27.07.2006 № 149-ФЗ «Об информации, информационных технологиях и о защите информации».</w:t>
      </w:r>
    </w:p>
    <w:p w:rsidR="002A2DA0" w:rsidRPr="00B96105" w:rsidRDefault="002A2DA0" w:rsidP="006663FD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Федеральный закон от 31.03.1999 № 69-ФЗ «О газоснабжении в Российской Федерации».</w:t>
      </w:r>
    </w:p>
    <w:p w:rsidR="002A2DA0" w:rsidRPr="00B96105" w:rsidRDefault="002A2DA0" w:rsidP="006663FD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Федеральный закон от 07.12.2011 № 416-ФЗ «О водоснабжении и водоотведении».</w:t>
      </w:r>
    </w:p>
    <w:p w:rsidR="002A2DA0" w:rsidRPr="00B96105" w:rsidRDefault="002A2DA0" w:rsidP="006663FD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Федеральный закон от 27.07.2010 № 190-ФЗ «О теплоснабжении».</w:t>
      </w:r>
    </w:p>
    <w:p w:rsidR="002A2DA0" w:rsidRPr="00B96105" w:rsidRDefault="002A2DA0" w:rsidP="006663FD">
      <w:pPr>
        <w:pStyle w:val="a3"/>
        <w:numPr>
          <w:ilvl w:val="0"/>
          <w:numId w:val="4"/>
        </w:numPr>
        <w:tabs>
          <w:tab w:val="right" w:leader="dot" w:pos="0"/>
          <w:tab w:val="left" w:pos="709"/>
        </w:tabs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Федеральный закон от 26.03.2003 № 35-ФЗ «Об электроэнергетике».</w:t>
      </w:r>
    </w:p>
    <w:p w:rsidR="002A2DA0" w:rsidRPr="00B96105" w:rsidRDefault="002A2DA0" w:rsidP="006663FD">
      <w:pPr>
        <w:pStyle w:val="a3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2A2DA0" w:rsidRPr="00B96105" w:rsidRDefault="002A2DA0" w:rsidP="006663FD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Федеральный закон от 12.01.1996 № 8-ФЗ «О погребении и похоронном деле».</w:t>
      </w:r>
    </w:p>
    <w:p w:rsidR="002A2DA0" w:rsidRPr="00B96105" w:rsidRDefault="002A2DA0" w:rsidP="006663FD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Федеральный закон от 29.12.2012 № 273-ФЗ «Об образовании в Российской Федерации».</w:t>
      </w:r>
    </w:p>
    <w:p w:rsidR="002A2DA0" w:rsidRPr="00B96105" w:rsidRDefault="002A2DA0" w:rsidP="006663FD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Федеральный закон от 04.12.2007 № 329-ФЗ «О физической культуре и спорте в Российской Федерации».</w:t>
      </w:r>
    </w:p>
    <w:p w:rsidR="002A2DA0" w:rsidRPr="00B96105" w:rsidRDefault="002A2DA0" w:rsidP="006663FD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Федеральный закон от 30.12.2020 № 489-ФЗ «О молодежной политике в Российской Федерации».</w:t>
      </w:r>
    </w:p>
    <w:p w:rsidR="002A2DA0" w:rsidRPr="00B96105" w:rsidRDefault="002A2DA0" w:rsidP="006663FD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Федеральный закон от 26.05.1996 № 54-ФЗ «О Музейном фонде Российской Федерации и музеях в Российской Федерации».</w:t>
      </w:r>
    </w:p>
    <w:p w:rsidR="002A2DA0" w:rsidRPr="00B96105" w:rsidRDefault="002A2DA0" w:rsidP="006663FD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Федеральный закон от 29.12.1994 № 78-ФЗ «О библиотечном деле».</w:t>
      </w:r>
    </w:p>
    <w:p w:rsidR="002A2DA0" w:rsidRPr="00B96105" w:rsidRDefault="002A2DA0" w:rsidP="006663FD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Федеральный закон от 22.10.2004 № 125-ФЗ «Об архивном деле в Российской Федерации».</w:t>
      </w:r>
    </w:p>
    <w:p w:rsidR="002A2DA0" w:rsidRPr="00B96105" w:rsidRDefault="002A2DA0" w:rsidP="006663FD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«Основы законодательства Российской Федерации о культуре», утвержденные ВС РФ 09.10.1992 № 3612-1.</w:t>
      </w:r>
    </w:p>
    <w:p w:rsidR="009B514D" w:rsidRPr="00B96105" w:rsidRDefault="009B514D" w:rsidP="006663FD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Приказ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:rsidR="00413898" w:rsidRPr="00B96105" w:rsidRDefault="00413898" w:rsidP="006663FD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Приказ Федерального агентства по делам молодежи от 13.05.2016 № 167 «Об утверждении Методических рекомендаций по организации </w:t>
      </w:r>
      <w:proofErr w:type="gramStart"/>
      <w:r w:rsidRPr="00B96105">
        <w:rPr>
          <w:sz w:val="22"/>
          <w:szCs w:val="22"/>
        </w:rPr>
        <w:t>работы органов исполнительной власти субъектов Российской Федерации</w:t>
      </w:r>
      <w:proofErr w:type="gramEnd"/>
      <w:r w:rsidRPr="00B96105">
        <w:rPr>
          <w:sz w:val="22"/>
          <w:szCs w:val="22"/>
        </w:rPr>
        <w:t xml:space="preserve"> и местного самоуправления, реализующих государственную молодежную политику».</w:t>
      </w:r>
    </w:p>
    <w:p w:rsidR="00413898" w:rsidRPr="00B96105" w:rsidRDefault="00413898" w:rsidP="006663FD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Приказ </w:t>
      </w:r>
      <w:proofErr w:type="spellStart"/>
      <w:r w:rsidRPr="00B96105">
        <w:rPr>
          <w:sz w:val="22"/>
          <w:szCs w:val="22"/>
        </w:rPr>
        <w:t>Минспорта</w:t>
      </w:r>
      <w:proofErr w:type="spellEnd"/>
      <w:r w:rsidRPr="00B96105">
        <w:rPr>
          <w:sz w:val="22"/>
          <w:szCs w:val="22"/>
        </w:rPr>
        <w:t xml:space="preserve"> России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спорта».</w:t>
      </w:r>
    </w:p>
    <w:p w:rsidR="00413898" w:rsidRPr="00B96105" w:rsidRDefault="00413898" w:rsidP="006663FD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Приказ </w:t>
      </w:r>
      <w:proofErr w:type="spellStart"/>
      <w:r w:rsidRPr="00B96105">
        <w:rPr>
          <w:sz w:val="22"/>
          <w:szCs w:val="22"/>
        </w:rPr>
        <w:t>Минспорта</w:t>
      </w:r>
      <w:proofErr w:type="spellEnd"/>
      <w:r w:rsidRPr="00B96105">
        <w:rPr>
          <w:sz w:val="22"/>
          <w:szCs w:val="22"/>
        </w:rPr>
        <w:t xml:space="preserve"> России от 19.08.2021 № 649 «О рекомендованных нормативах и нормах обеспеченности населения объектами спортивной инфраструктуры».</w:t>
      </w:r>
    </w:p>
    <w:p w:rsidR="00413898" w:rsidRPr="00B96105" w:rsidRDefault="00413898" w:rsidP="006663FD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Распоряжение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:rsidR="00E547C7" w:rsidRPr="00B96105" w:rsidRDefault="00413898" w:rsidP="006663FD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Письмо </w:t>
      </w:r>
      <w:proofErr w:type="spellStart"/>
      <w:r w:rsidRPr="00B96105">
        <w:rPr>
          <w:sz w:val="22"/>
          <w:szCs w:val="22"/>
        </w:rPr>
        <w:t>Минобрнауки</w:t>
      </w:r>
      <w:proofErr w:type="spellEnd"/>
      <w:r w:rsidRPr="00B96105">
        <w:rPr>
          <w:sz w:val="22"/>
          <w:szCs w:val="22"/>
        </w:rPr>
        <w:t xml:space="preserve"> России от 04.05.2016 № АК-950/02 «О методических рекомендациях».</w:t>
      </w:r>
    </w:p>
    <w:p w:rsidR="00535DB1" w:rsidRPr="00B96105" w:rsidRDefault="00E547C7" w:rsidP="006663FD">
      <w:pPr>
        <w:pStyle w:val="a3"/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Иные федеральные, региональные и муниципальные акты (нормативные правовые акты) в сфере градостроительной деятельности.</w:t>
      </w:r>
    </w:p>
    <w:p w:rsidR="002A2DA0" w:rsidRPr="00B96105" w:rsidRDefault="002A2DA0" w:rsidP="006663FD">
      <w:pPr>
        <w:rPr>
          <w:sz w:val="22"/>
          <w:szCs w:val="22"/>
        </w:rPr>
      </w:pPr>
    </w:p>
    <w:p w:rsidR="002A2DA0" w:rsidRPr="00B96105" w:rsidRDefault="002A2DA0" w:rsidP="006663FD">
      <w:pPr>
        <w:jc w:val="right"/>
        <w:rPr>
          <w:sz w:val="22"/>
          <w:szCs w:val="22"/>
        </w:rPr>
        <w:sectPr w:rsidR="002A2DA0" w:rsidRPr="00B96105" w:rsidSect="003C2806">
          <w:pgSz w:w="11905" w:h="16838"/>
          <w:pgMar w:top="851" w:right="567" w:bottom="709" w:left="993" w:header="0" w:footer="0" w:gutter="0"/>
          <w:cols w:space="720"/>
          <w:noEndnote/>
        </w:sectPr>
      </w:pPr>
    </w:p>
    <w:p w:rsidR="002A2DA0" w:rsidRPr="00B96105" w:rsidRDefault="002A2DA0" w:rsidP="006663FD">
      <w:pPr>
        <w:jc w:val="right"/>
        <w:rPr>
          <w:sz w:val="22"/>
          <w:szCs w:val="22"/>
        </w:rPr>
      </w:pPr>
      <w:r w:rsidRPr="00B96105">
        <w:rPr>
          <w:sz w:val="22"/>
          <w:szCs w:val="22"/>
        </w:rPr>
        <w:t>Приложение 2</w:t>
      </w:r>
      <w:r w:rsidRPr="00B96105">
        <w:rPr>
          <w:sz w:val="22"/>
          <w:szCs w:val="22"/>
        </w:rPr>
        <w:br/>
        <w:t>к техническому заданию</w:t>
      </w:r>
    </w:p>
    <w:p w:rsidR="002A2DA0" w:rsidRPr="00B96105" w:rsidRDefault="002A2DA0" w:rsidP="006663FD">
      <w:pPr>
        <w:tabs>
          <w:tab w:val="left" w:pos="2445"/>
        </w:tabs>
        <w:jc w:val="right"/>
        <w:rPr>
          <w:sz w:val="22"/>
          <w:szCs w:val="22"/>
        </w:rPr>
      </w:pPr>
    </w:p>
    <w:p w:rsidR="002A2DA0" w:rsidRPr="00B96105" w:rsidRDefault="001F4C50" w:rsidP="006663FD">
      <w:pPr>
        <w:tabs>
          <w:tab w:val="left" w:pos="2445"/>
        </w:tabs>
        <w:jc w:val="center"/>
        <w:rPr>
          <w:sz w:val="22"/>
          <w:szCs w:val="22"/>
        </w:rPr>
      </w:pPr>
      <w:r w:rsidRPr="00B96105">
        <w:rPr>
          <w:sz w:val="22"/>
          <w:szCs w:val="22"/>
        </w:rPr>
        <w:t>ТРЕБОВАНИЯ К</w:t>
      </w:r>
      <w:r w:rsidR="002A2DA0" w:rsidRPr="00B96105">
        <w:rPr>
          <w:sz w:val="22"/>
          <w:szCs w:val="22"/>
        </w:rPr>
        <w:t xml:space="preserve"> СОДЕРЖАНИ</w:t>
      </w:r>
      <w:r w:rsidRPr="00B96105">
        <w:rPr>
          <w:sz w:val="22"/>
          <w:szCs w:val="22"/>
        </w:rPr>
        <w:t>Ю</w:t>
      </w:r>
      <w:r w:rsidR="002A2DA0" w:rsidRPr="00B96105">
        <w:rPr>
          <w:sz w:val="22"/>
          <w:szCs w:val="22"/>
        </w:rPr>
        <w:t xml:space="preserve"> РАБОТЫ</w:t>
      </w:r>
    </w:p>
    <w:p w:rsidR="00E547C7" w:rsidRPr="00B96105" w:rsidRDefault="00E547C7" w:rsidP="006663FD">
      <w:pPr>
        <w:tabs>
          <w:tab w:val="left" w:pos="2445"/>
        </w:tabs>
        <w:jc w:val="center"/>
        <w:rPr>
          <w:sz w:val="22"/>
          <w:szCs w:val="22"/>
        </w:rPr>
      </w:pPr>
    </w:p>
    <w:p w:rsidR="002A2DA0" w:rsidRPr="00B96105" w:rsidRDefault="002A2DA0" w:rsidP="006663FD">
      <w:pPr>
        <w:tabs>
          <w:tab w:val="left" w:pos="2160"/>
        </w:tabs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1. </w:t>
      </w:r>
      <w:r w:rsidR="00121912" w:rsidRPr="00B96105">
        <w:rPr>
          <w:sz w:val="22"/>
          <w:szCs w:val="22"/>
        </w:rPr>
        <w:t>ОРГАНИЗАЦИЯ И ВЫПОЛНЕНИЕ</w:t>
      </w:r>
      <w:r w:rsidR="00D413FC" w:rsidRPr="00B96105">
        <w:rPr>
          <w:sz w:val="22"/>
          <w:szCs w:val="22"/>
        </w:rPr>
        <w:t xml:space="preserve"> НАУЧНЫХ ИССЛЕДОВАНИЙ</w:t>
      </w:r>
    </w:p>
    <w:p w:rsidR="002A2DA0" w:rsidRPr="00B96105" w:rsidRDefault="002A2DA0" w:rsidP="006663FD">
      <w:pPr>
        <w:shd w:val="clear" w:color="auto" w:fill="FFFFFF" w:themeFill="background1"/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Цель работы: </w:t>
      </w:r>
      <w:r w:rsidR="00E547C7" w:rsidRPr="00B96105">
        <w:rPr>
          <w:sz w:val="22"/>
          <w:szCs w:val="22"/>
        </w:rPr>
        <w:t>подготовка научно-методологического обоснования градостроительного нормирования</w:t>
      </w:r>
      <w:r w:rsidR="005F29DD" w:rsidRPr="00B96105">
        <w:rPr>
          <w:sz w:val="22"/>
          <w:szCs w:val="22"/>
        </w:rPr>
        <w:t>.</w:t>
      </w:r>
    </w:p>
    <w:p w:rsidR="00DF39BC" w:rsidRPr="00B96105" w:rsidRDefault="00DF39BC" w:rsidP="006663FD">
      <w:pPr>
        <w:pStyle w:val="a3"/>
        <w:ind w:left="0" w:firstLine="709"/>
        <w:contextualSpacing w:val="0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Результаты научных исследов</w:t>
      </w:r>
      <w:r w:rsidR="00F62DE3" w:rsidRPr="00B96105">
        <w:rPr>
          <w:sz w:val="22"/>
          <w:szCs w:val="22"/>
        </w:rPr>
        <w:t xml:space="preserve">аний формируются в виде отчета </w:t>
      </w:r>
      <w:r w:rsidRPr="00B96105">
        <w:rPr>
          <w:sz w:val="22"/>
          <w:szCs w:val="22"/>
        </w:rPr>
        <w:t>о научно-исследовательской работе в соответствии с требованиями ГОСТ 7.32.2017 «Отчет о научно-исследовательской работе. Структура и правила оформления».</w:t>
      </w:r>
    </w:p>
    <w:p w:rsidR="002911CF" w:rsidRPr="00B96105" w:rsidRDefault="005F29DD" w:rsidP="006663FD">
      <w:pPr>
        <w:pStyle w:val="a3"/>
        <w:shd w:val="clear" w:color="auto" w:fill="FFFFFF" w:themeFill="background1"/>
        <w:ind w:left="0" w:firstLine="709"/>
        <w:contextualSpacing w:val="0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Проведение научных исследований включает выполнение следующих мероприятий:</w:t>
      </w:r>
    </w:p>
    <w:p w:rsidR="00E547C7" w:rsidRPr="00B96105" w:rsidRDefault="00E547C7" w:rsidP="006663FD">
      <w:pPr>
        <w:pStyle w:val="a3"/>
        <w:numPr>
          <w:ilvl w:val="0"/>
          <w:numId w:val="21"/>
        </w:numPr>
        <w:shd w:val="clear" w:color="auto" w:fill="FFFFFF" w:themeFill="background1"/>
        <w:ind w:left="0" w:firstLine="709"/>
        <w:contextualSpacing w:val="0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Исследование общественного мнения о градостроительной ситуации.</w:t>
      </w:r>
    </w:p>
    <w:p w:rsidR="00E547C7" w:rsidRPr="00B96105" w:rsidRDefault="00E547C7" w:rsidP="006663FD">
      <w:pPr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Цель исследования общественного мнения о градостроительной ситуации – определить направления развития, параметры среды, которые соответствуют ожиданиям населения и бизнеса и могут быть применены при выполнении работы.</w:t>
      </w:r>
    </w:p>
    <w:p w:rsidR="00E547C7" w:rsidRPr="00B96105" w:rsidRDefault="00E547C7" w:rsidP="006663FD">
      <w:pPr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Исследование должно касаться вопросов организации жилых, общественно-деловых, коммунально-складских, промышленных территорий, территорий общего пользования (в том числе рекреационного назначения), вопросов обеспеченности социальными услугами и их разнообразия, комфорта городской среды.</w:t>
      </w:r>
    </w:p>
    <w:p w:rsidR="00E547C7" w:rsidRPr="00B96105" w:rsidRDefault="00E547C7" w:rsidP="006663FD">
      <w:pPr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Проведение исследования может включать применение методов соучаствующего проектирования, которые позволяют заинтересованным лицам непосредственно участвовать в выполнении работы и влиять на принятие проектных решений (проектные и стратегические сессии, метод реального планирования, профессиональные дискуссии и семинары, экспертные интервью, интерактивные исследования, конференции, конкурсы, лекции, голосования и т.п.).</w:t>
      </w:r>
    </w:p>
    <w:p w:rsidR="00E547C7" w:rsidRPr="00B96105" w:rsidRDefault="00E547C7" w:rsidP="006663F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Ход исследования может быть разделен на три этапа:</w:t>
      </w:r>
    </w:p>
    <w:p w:rsidR="00E547C7" w:rsidRPr="00B96105" w:rsidRDefault="00E547C7" w:rsidP="006663FD">
      <w:pPr>
        <w:pStyle w:val="a3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Определение проблемного поля проекта.</w:t>
      </w:r>
    </w:p>
    <w:p w:rsidR="00E547C7" w:rsidRPr="00B96105" w:rsidRDefault="00E547C7" w:rsidP="006663FD">
      <w:pPr>
        <w:pStyle w:val="a3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Формулирование видения развития муниципального образования.</w:t>
      </w:r>
    </w:p>
    <w:p w:rsidR="00E547C7" w:rsidRPr="00B96105" w:rsidRDefault="00E547C7" w:rsidP="006663FD">
      <w:pPr>
        <w:pStyle w:val="a3"/>
        <w:numPr>
          <w:ilvl w:val="0"/>
          <w:numId w:val="10"/>
        </w:numPr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Определение приоритетных направлений пространственного развития муниципального образования.</w:t>
      </w:r>
    </w:p>
    <w:p w:rsidR="00E547C7" w:rsidRPr="00B96105" w:rsidRDefault="00E547C7" w:rsidP="006663FD">
      <w:pPr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По результатам исследования формируется перечень мнений и идей жителей и </w:t>
      </w:r>
      <w:proofErr w:type="gramStart"/>
      <w:r w:rsidRPr="00B96105">
        <w:rPr>
          <w:sz w:val="22"/>
          <w:szCs w:val="22"/>
        </w:rPr>
        <w:t>бизнес-сообщества</w:t>
      </w:r>
      <w:proofErr w:type="gramEnd"/>
      <w:r w:rsidRPr="00B96105">
        <w:rPr>
          <w:sz w:val="22"/>
          <w:szCs w:val="22"/>
        </w:rPr>
        <w:t xml:space="preserve"> по вопросу развития муниципального образования в виде текстовых материалов.</w:t>
      </w:r>
    </w:p>
    <w:p w:rsidR="00065D9F" w:rsidRPr="00B96105" w:rsidRDefault="00065D9F" w:rsidP="006663FD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Подготовка методологического обоснования принятия решений </w:t>
      </w:r>
      <w:r w:rsidR="00ED1F4E" w:rsidRPr="00B96105">
        <w:rPr>
          <w:sz w:val="22"/>
          <w:szCs w:val="22"/>
        </w:rPr>
        <w:t>при разработке</w:t>
      </w:r>
      <w:r w:rsidRPr="00B96105">
        <w:rPr>
          <w:sz w:val="22"/>
          <w:szCs w:val="22"/>
        </w:rPr>
        <w:t xml:space="preserve"> </w:t>
      </w:r>
      <w:r w:rsidR="001D0290" w:rsidRPr="00B96105">
        <w:rPr>
          <w:sz w:val="22"/>
          <w:szCs w:val="22"/>
        </w:rPr>
        <w:t xml:space="preserve">проекта внесения изменений в </w:t>
      </w:r>
      <w:r w:rsidRPr="00B96105">
        <w:rPr>
          <w:sz w:val="22"/>
          <w:szCs w:val="22"/>
        </w:rPr>
        <w:t>местны</w:t>
      </w:r>
      <w:r w:rsidR="001D0290" w:rsidRPr="00B96105">
        <w:rPr>
          <w:sz w:val="22"/>
          <w:szCs w:val="22"/>
        </w:rPr>
        <w:t>е</w:t>
      </w:r>
      <w:r w:rsidRPr="00B96105">
        <w:rPr>
          <w:sz w:val="22"/>
          <w:szCs w:val="22"/>
        </w:rPr>
        <w:t xml:space="preserve"> норматив</w:t>
      </w:r>
      <w:r w:rsidR="001D0290" w:rsidRPr="00B96105">
        <w:rPr>
          <w:sz w:val="22"/>
          <w:szCs w:val="22"/>
        </w:rPr>
        <w:t>ы</w:t>
      </w:r>
      <w:r w:rsidRPr="00B96105">
        <w:rPr>
          <w:sz w:val="22"/>
          <w:szCs w:val="22"/>
        </w:rPr>
        <w:t xml:space="preserve"> градостроительного проектирования.</w:t>
      </w:r>
    </w:p>
    <w:p w:rsidR="00065D9F" w:rsidRPr="00B96105" w:rsidRDefault="004A275B" w:rsidP="006663FD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Методологическое обоснование разрабатывается в </w:t>
      </w:r>
      <w:r w:rsidR="00065D9F" w:rsidRPr="00B96105">
        <w:rPr>
          <w:sz w:val="22"/>
          <w:szCs w:val="22"/>
        </w:rPr>
        <w:t xml:space="preserve">целях формирования научно-обоснованной методологии принятия решений по </w:t>
      </w:r>
      <w:r w:rsidR="00190FD9" w:rsidRPr="00B96105">
        <w:rPr>
          <w:sz w:val="22"/>
          <w:szCs w:val="22"/>
        </w:rPr>
        <w:t>разработке</w:t>
      </w:r>
      <w:r w:rsidR="00065D9F" w:rsidRPr="00B96105">
        <w:rPr>
          <w:sz w:val="22"/>
          <w:szCs w:val="22"/>
        </w:rPr>
        <w:t xml:space="preserve"> </w:t>
      </w:r>
      <w:r w:rsidR="00B71057" w:rsidRPr="00B96105">
        <w:rPr>
          <w:sz w:val="22"/>
          <w:szCs w:val="22"/>
        </w:rPr>
        <w:t xml:space="preserve">проекта внесения изменений в </w:t>
      </w:r>
      <w:r w:rsidR="00065D9F" w:rsidRPr="00B96105">
        <w:rPr>
          <w:sz w:val="22"/>
          <w:szCs w:val="22"/>
        </w:rPr>
        <w:t>местны</w:t>
      </w:r>
      <w:r w:rsidR="00B71057" w:rsidRPr="00B96105">
        <w:rPr>
          <w:sz w:val="22"/>
          <w:szCs w:val="22"/>
        </w:rPr>
        <w:t>е</w:t>
      </w:r>
      <w:r w:rsidR="00065D9F" w:rsidRPr="00B96105">
        <w:rPr>
          <w:sz w:val="22"/>
          <w:szCs w:val="22"/>
        </w:rPr>
        <w:t xml:space="preserve"> норматив</w:t>
      </w:r>
      <w:r w:rsidR="00B71057" w:rsidRPr="00B96105">
        <w:rPr>
          <w:sz w:val="22"/>
          <w:szCs w:val="22"/>
        </w:rPr>
        <w:t>ы</w:t>
      </w:r>
      <w:r w:rsidR="00065D9F" w:rsidRPr="00B96105">
        <w:rPr>
          <w:sz w:val="22"/>
          <w:szCs w:val="22"/>
        </w:rPr>
        <w:t xml:space="preserve"> градостроительного проектирования.</w:t>
      </w:r>
    </w:p>
    <w:p w:rsidR="00EC66E8" w:rsidRPr="00B96105" w:rsidRDefault="00EC66E8" w:rsidP="006663FD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Методологические обоснования разрабатываются с учетом требования </w:t>
      </w:r>
      <w:r w:rsidR="007B7500" w:rsidRPr="00B96105">
        <w:rPr>
          <w:sz w:val="22"/>
          <w:szCs w:val="22"/>
        </w:rPr>
        <w:t>п</w:t>
      </w:r>
      <w:r w:rsidRPr="00B96105">
        <w:rPr>
          <w:sz w:val="22"/>
          <w:szCs w:val="22"/>
        </w:rPr>
        <w:t>риказа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:rsidR="00065D9F" w:rsidRPr="00B96105" w:rsidRDefault="00EC66E8" w:rsidP="006663FD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Методологические обоснования </w:t>
      </w:r>
      <w:r w:rsidR="00065D9F" w:rsidRPr="00B96105">
        <w:rPr>
          <w:sz w:val="22"/>
          <w:szCs w:val="22"/>
        </w:rPr>
        <w:t>должны содержать:</w:t>
      </w:r>
    </w:p>
    <w:p w:rsidR="00065D9F" w:rsidRPr="00B96105" w:rsidRDefault="00065D9F" w:rsidP="006663FD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1</w:t>
      </w:r>
      <w:r w:rsidR="00121912" w:rsidRPr="00B96105">
        <w:rPr>
          <w:sz w:val="22"/>
          <w:szCs w:val="22"/>
        </w:rPr>
        <w:t>) Ц</w:t>
      </w:r>
      <w:r w:rsidRPr="00B96105">
        <w:rPr>
          <w:sz w:val="22"/>
          <w:szCs w:val="22"/>
        </w:rPr>
        <w:t xml:space="preserve">ели и задачи подготовки проекта </w:t>
      </w:r>
      <w:r w:rsidR="00B71057" w:rsidRPr="00B96105">
        <w:rPr>
          <w:sz w:val="22"/>
          <w:szCs w:val="22"/>
        </w:rPr>
        <w:t xml:space="preserve">внесения изменений в </w:t>
      </w:r>
      <w:r w:rsidR="00ED261B" w:rsidRPr="00B96105">
        <w:rPr>
          <w:sz w:val="22"/>
          <w:szCs w:val="22"/>
        </w:rPr>
        <w:t>местны</w:t>
      </w:r>
      <w:r w:rsidR="00B71057" w:rsidRPr="00B96105">
        <w:rPr>
          <w:sz w:val="22"/>
          <w:szCs w:val="22"/>
        </w:rPr>
        <w:t>е</w:t>
      </w:r>
      <w:r w:rsidR="00121912" w:rsidRPr="00B96105">
        <w:rPr>
          <w:sz w:val="22"/>
          <w:szCs w:val="22"/>
        </w:rPr>
        <w:t xml:space="preserve"> норматив</w:t>
      </w:r>
      <w:r w:rsidR="00B71057" w:rsidRPr="00B96105">
        <w:rPr>
          <w:sz w:val="22"/>
          <w:szCs w:val="22"/>
        </w:rPr>
        <w:t>ы</w:t>
      </w:r>
      <w:r w:rsidR="00121912" w:rsidRPr="00B96105">
        <w:rPr>
          <w:sz w:val="22"/>
          <w:szCs w:val="22"/>
        </w:rPr>
        <w:t xml:space="preserve"> градостроительного проектирования</w:t>
      </w:r>
      <w:r w:rsidRPr="00B96105">
        <w:rPr>
          <w:sz w:val="22"/>
          <w:szCs w:val="22"/>
        </w:rPr>
        <w:t xml:space="preserve"> в увязке с документами стратегического планирования</w:t>
      </w:r>
      <w:r w:rsidR="00121912" w:rsidRPr="00B96105">
        <w:rPr>
          <w:sz w:val="22"/>
          <w:szCs w:val="22"/>
        </w:rPr>
        <w:t>.</w:t>
      </w:r>
    </w:p>
    <w:p w:rsidR="00065D9F" w:rsidRPr="00B96105" w:rsidRDefault="00121912" w:rsidP="006663FD">
      <w:pPr>
        <w:pStyle w:val="a3"/>
        <w:tabs>
          <w:tab w:val="left" w:pos="317"/>
          <w:tab w:val="left" w:pos="811"/>
        </w:tabs>
        <w:suppressAutoHyphens/>
        <w:ind w:left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2) Х</w:t>
      </w:r>
      <w:r w:rsidR="00065D9F" w:rsidRPr="00B96105">
        <w:rPr>
          <w:sz w:val="22"/>
          <w:szCs w:val="22"/>
        </w:rPr>
        <w:t xml:space="preserve">арактеристику современного состояния территории </w:t>
      </w:r>
      <w:r w:rsidR="00E547C7" w:rsidRPr="00B96105">
        <w:rPr>
          <w:sz w:val="22"/>
          <w:szCs w:val="22"/>
        </w:rPr>
        <w:t>муниципального образования</w:t>
      </w:r>
      <w:r w:rsidR="00065D9F" w:rsidRPr="00B96105">
        <w:rPr>
          <w:sz w:val="22"/>
          <w:szCs w:val="22"/>
        </w:rPr>
        <w:t>, в том числе:</w:t>
      </w:r>
    </w:p>
    <w:p w:rsidR="00065D9F" w:rsidRPr="00B96105" w:rsidRDefault="00065D9F" w:rsidP="006663FD">
      <w:pPr>
        <w:pStyle w:val="a3"/>
        <w:numPr>
          <w:ilvl w:val="0"/>
          <w:numId w:val="22"/>
        </w:numPr>
        <w:tabs>
          <w:tab w:val="left" w:pos="811"/>
        </w:tabs>
        <w:suppressAutoHyphens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природно-климатические условия;</w:t>
      </w:r>
    </w:p>
    <w:p w:rsidR="00065D9F" w:rsidRPr="00B96105" w:rsidRDefault="00065D9F" w:rsidP="006663FD">
      <w:pPr>
        <w:pStyle w:val="a3"/>
        <w:numPr>
          <w:ilvl w:val="0"/>
          <w:numId w:val="22"/>
        </w:numPr>
        <w:tabs>
          <w:tab w:val="left" w:pos="811"/>
        </w:tabs>
        <w:suppressAutoHyphens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основные характеристики существующей системы расселения, в том числе наличие </w:t>
      </w:r>
      <w:r w:rsidR="00121912" w:rsidRPr="00B96105">
        <w:rPr>
          <w:sz w:val="22"/>
          <w:szCs w:val="22"/>
        </w:rPr>
        <w:t xml:space="preserve">агломерационных </w:t>
      </w:r>
      <w:r w:rsidRPr="00B96105">
        <w:rPr>
          <w:sz w:val="22"/>
          <w:szCs w:val="22"/>
        </w:rPr>
        <w:t>процессов;</w:t>
      </w:r>
    </w:p>
    <w:p w:rsidR="00065D9F" w:rsidRPr="00B96105" w:rsidRDefault="00065D9F" w:rsidP="006663FD">
      <w:pPr>
        <w:pStyle w:val="a3"/>
        <w:numPr>
          <w:ilvl w:val="0"/>
          <w:numId w:val="22"/>
        </w:numPr>
        <w:tabs>
          <w:tab w:val="left" w:pos="811"/>
        </w:tabs>
        <w:suppressAutoHyphens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социально-демографический состав и плотность населения на территории </w:t>
      </w:r>
      <w:r w:rsidR="00E547C7" w:rsidRPr="00B96105">
        <w:rPr>
          <w:sz w:val="22"/>
          <w:szCs w:val="22"/>
        </w:rPr>
        <w:t>муниципального образования</w:t>
      </w:r>
      <w:r w:rsidRPr="00B96105">
        <w:rPr>
          <w:sz w:val="22"/>
          <w:szCs w:val="22"/>
        </w:rPr>
        <w:t>;</w:t>
      </w:r>
    </w:p>
    <w:p w:rsidR="00065D9F" w:rsidRPr="00B96105" w:rsidRDefault="00065D9F" w:rsidP="006663FD">
      <w:pPr>
        <w:pStyle w:val="a3"/>
        <w:numPr>
          <w:ilvl w:val="0"/>
          <w:numId w:val="22"/>
        </w:numPr>
        <w:tabs>
          <w:tab w:val="left" w:pos="811"/>
        </w:tabs>
        <w:suppressAutoHyphens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целостное представление о развитии инфраструктур и </w:t>
      </w:r>
      <w:r w:rsidR="007F7C4E" w:rsidRPr="00B96105">
        <w:rPr>
          <w:sz w:val="22"/>
          <w:szCs w:val="22"/>
        </w:rPr>
        <w:t>потребности в их преобразовании</w:t>
      </w:r>
      <w:r w:rsidR="00121912" w:rsidRPr="00B96105">
        <w:rPr>
          <w:sz w:val="22"/>
          <w:szCs w:val="22"/>
        </w:rPr>
        <w:t>.</w:t>
      </w:r>
    </w:p>
    <w:p w:rsidR="00065D9F" w:rsidRPr="00B96105" w:rsidRDefault="00065D9F" w:rsidP="006663FD">
      <w:pPr>
        <w:pStyle w:val="a3"/>
        <w:ind w:left="0" w:firstLine="709"/>
        <w:jc w:val="both"/>
        <w:rPr>
          <w:sz w:val="22"/>
          <w:szCs w:val="22"/>
        </w:rPr>
      </w:pPr>
      <w:r w:rsidRPr="00B96105">
        <w:rPr>
          <w:kern w:val="2"/>
          <w:sz w:val="22"/>
          <w:szCs w:val="22"/>
        </w:rPr>
        <w:t>3</w:t>
      </w:r>
      <w:r w:rsidR="00121912" w:rsidRPr="00B96105">
        <w:rPr>
          <w:kern w:val="2"/>
          <w:sz w:val="22"/>
          <w:szCs w:val="22"/>
        </w:rPr>
        <w:t>) Н</w:t>
      </w:r>
      <w:r w:rsidRPr="00B96105">
        <w:rPr>
          <w:kern w:val="2"/>
          <w:sz w:val="22"/>
          <w:szCs w:val="22"/>
        </w:rPr>
        <w:t xml:space="preserve">аправления прогнозируемого социально-экономического развития </w:t>
      </w:r>
      <w:r w:rsidR="00E547C7" w:rsidRPr="00B96105">
        <w:rPr>
          <w:kern w:val="2"/>
          <w:sz w:val="22"/>
          <w:szCs w:val="22"/>
        </w:rPr>
        <w:t>муниципального образования</w:t>
      </w:r>
      <w:r w:rsidRPr="00B96105">
        <w:rPr>
          <w:kern w:val="2"/>
          <w:sz w:val="22"/>
          <w:szCs w:val="22"/>
        </w:rPr>
        <w:t xml:space="preserve"> в соответствии с документами стратегического планирования, в том числе:</w:t>
      </w:r>
    </w:p>
    <w:p w:rsidR="00065D9F" w:rsidRPr="00B96105" w:rsidRDefault="00065D9F" w:rsidP="006663FD">
      <w:pPr>
        <w:pStyle w:val="a3"/>
        <w:numPr>
          <w:ilvl w:val="0"/>
          <w:numId w:val="25"/>
        </w:numPr>
        <w:suppressAutoHyphens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сведения о приоритетных направлениях развития </w:t>
      </w:r>
      <w:r w:rsidR="00E547C7" w:rsidRPr="00B96105">
        <w:rPr>
          <w:sz w:val="22"/>
          <w:szCs w:val="22"/>
        </w:rPr>
        <w:t>муниципального образования</w:t>
      </w:r>
      <w:r w:rsidRPr="00B96105">
        <w:rPr>
          <w:sz w:val="22"/>
          <w:szCs w:val="22"/>
        </w:rPr>
        <w:t xml:space="preserve">; </w:t>
      </w:r>
    </w:p>
    <w:p w:rsidR="00065D9F" w:rsidRPr="00B96105" w:rsidRDefault="00065D9F" w:rsidP="006663FD">
      <w:pPr>
        <w:pStyle w:val="a3"/>
        <w:numPr>
          <w:ilvl w:val="0"/>
          <w:numId w:val="25"/>
        </w:numPr>
        <w:suppressAutoHyphens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целевые показатели планируемого развития территории</w:t>
      </w:r>
      <w:r w:rsidR="00121912" w:rsidRPr="00B96105">
        <w:rPr>
          <w:sz w:val="22"/>
          <w:szCs w:val="22"/>
        </w:rPr>
        <w:t>.</w:t>
      </w:r>
    </w:p>
    <w:p w:rsidR="00065D9F" w:rsidRPr="00B96105" w:rsidRDefault="00065D9F" w:rsidP="006663FD">
      <w:pPr>
        <w:pStyle w:val="a3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4</w:t>
      </w:r>
      <w:r w:rsidR="00121912" w:rsidRPr="00B96105">
        <w:rPr>
          <w:sz w:val="22"/>
          <w:szCs w:val="22"/>
        </w:rPr>
        <w:t>) О</w:t>
      </w:r>
      <w:r w:rsidRPr="00B96105">
        <w:rPr>
          <w:sz w:val="22"/>
          <w:szCs w:val="22"/>
        </w:rPr>
        <w:t xml:space="preserve">боснование предмета нормирования </w:t>
      </w:r>
      <w:r w:rsidR="00121912" w:rsidRPr="00B96105">
        <w:rPr>
          <w:sz w:val="22"/>
          <w:szCs w:val="22"/>
        </w:rPr>
        <w:t>–</w:t>
      </w:r>
      <w:r w:rsidRPr="00B96105">
        <w:rPr>
          <w:sz w:val="22"/>
          <w:szCs w:val="22"/>
        </w:rPr>
        <w:t xml:space="preserve"> переч</w:t>
      </w:r>
      <w:r w:rsidR="00383D23" w:rsidRPr="00B96105">
        <w:rPr>
          <w:sz w:val="22"/>
          <w:szCs w:val="22"/>
        </w:rPr>
        <w:t>ень</w:t>
      </w:r>
      <w:r w:rsidRPr="00B96105">
        <w:rPr>
          <w:sz w:val="22"/>
          <w:szCs w:val="22"/>
        </w:rPr>
        <w:t xml:space="preserve"> областей, а также перечень видов объектов местного значения, для</w:t>
      </w:r>
      <w:r w:rsidR="008650C2" w:rsidRPr="00B96105">
        <w:rPr>
          <w:sz w:val="22"/>
          <w:szCs w:val="22"/>
        </w:rPr>
        <w:t xml:space="preserve"> которых должны быть установлен</w:t>
      </w:r>
      <w:r w:rsidRPr="00B96105">
        <w:rPr>
          <w:sz w:val="22"/>
          <w:szCs w:val="22"/>
        </w:rPr>
        <w:t>ы расчетные показатели</w:t>
      </w:r>
      <w:r w:rsidR="00121912" w:rsidRPr="00B96105">
        <w:rPr>
          <w:sz w:val="22"/>
          <w:szCs w:val="22"/>
        </w:rPr>
        <w:t>.</w:t>
      </w:r>
    </w:p>
    <w:p w:rsidR="00065D9F" w:rsidRPr="00B96105" w:rsidRDefault="00065D9F" w:rsidP="006663FD">
      <w:pPr>
        <w:pStyle w:val="a3"/>
        <w:tabs>
          <w:tab w:val="left" w:pos="811"/>
        </w:tabs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5</w:t>
      </w:r>
      <w:r w:rsidR="00121912" w:rsidRPr="00B96105">
        <w:rPr>
          <w:sz w:val="22"/>
          <w:szCs w:val="22"/>
        </w:rPr>
        <w:t>) К</w:t>
      </w:r>
      <w:r w:rsidRPr="00B96105">
        <w:rPr>
          <w:sz w:val="22"/>
          <w:szCs w:val="22"/>
        </w:rPr>
        <w:t>ритерии дифференциации территории для целей определения расчетных показателей</w:t>
      </w:r>
      <w:r w:rsidR="00121912" w:rsidRPr="00B96105">
        <w:rPr>
          <w:sz w:val="22"/>
          <w:szCs w:val="22"/>
        </w:rPr>
        <w:t>.</w:t>
      </w:r>
    </w:p>
    <w:p w:rsidR="00065D9F" w:rsidRPr="00B96105" w:rsidRDefault="00121912" w:rsidP="006663FD">
      <w:pPr>
        <w:pStyle w:val="a3"/>
        <w:tabs>
          <w:tab w:val="left" w:pos="317"/>
          <w:tab w:val="left" w:pos="811"/>
        </w:tabs>
        <w:suppressAutoHyphens/>
        <w:ind w:left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6) П</w:t>
      </w:r>
      <w:r w:rsidR="00065D9F" w:rsidRPr="00B96105">
        <w:rPr>
          <w:sz w:val="22"/>
          <w:szCs w:val="22"/>
        </w:rPr>
        <w:t>ринципы и подходы к определению значений расчетных показателей</w:t>
      </w:r>
      <w:r w:rsidR="003C2806" w:rsidRPr="00B96105">
        <w:rPr>
          <w:sz w:val="22"/>
          <w:szCs w:val="22"/>
        </w:rPr>
        <w:t>.</w:t>
      </w:r>
    </w:p>
    <w:p w:rsidR="00065D9F" w:rsidRPr="00B96105" w:rsidRDefault="00EC66E8" w:rsidP="006663FD">
      <w:pPr>
        <w:pStyle w:val="Standard"/>
        <w:tabs>
          <w:tab w:val="left" w:pos="934"/>
        </w:tabs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Методологические о</w:t>
      </w:r>
      <w:r w:rsidR="00065D9F" w:rsidRPr="00B96105">
        <w:rPr>
          <w:sz w:val="22"/>
          <w:szCs w:val="22"/>
        </w:rPr>
        <w:t xml:space="preserve">боснования </w:t>
      </w:r>
      <w:r w:rsidR="0000740A" w:rsidRPr="00B96105">
        <w:rPr>
          <w:sz w:val="22"/>
          <w:szCs w:val="22"/>
        </w:rPr>
        <w:t>могут</w:t>
      </w:r>
      <w:r w:rsidR="00065D9F" w:rsidRPr="00B96105">
        <w:rPr>
          <w:sz w:val="22"/>
          <w:szCs w:val="22"/>
        </w:rPr>
        <w:t xml:space="preserve"> содержать схемы, визуализирующие особенности территории </w:t>
      </w:r>
      <w:r w:rsidR="00E547C7" w:rsidRPr="00B96105">
        <w:rPr>
          <w:sz w:val="22"/>
          <w:szCs w:val="22"/>
        </w:rPr>
        <w:t>муниципального образования</w:t>
      </w:r>
      <w:r w:rsidR="0098386F" w:rsidRPr="00B96105">
        <w:rPr>
          <w:sz w:val="22"/>
          <w:szCs w:val="22"/>
        </w:rPr>
        <w:t xml:space="preserve"> </w:t>
      </w:r>
      <w:r w:rsidR="00065D9F" w:rsidRPr="00B96105">
        <w:rPr>
          <w:sz w:val="22"/>
          <w:szCs w:val="22"/>
        </w:rPr>
        <w:t>и влияющие на определение значений расчетных показателей.</w:t>
      </w:r>
    </w:p>
    <w:p w:rsidR="002A2DA0" w:rsidRPr="00B96105" w:rsidRDefault="002A2DA0" w:rsidP="006663FD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2. </w:t>
      </w:r>
      <w:r w:rsidR="00D413FC" w:rsidRPr="00B96105">
        <w:rPr>
          <w:sz w:val="22"/>
          <w:szCs w:val="22"/>
        </w:rPr>
        <w:t xml:space="preserve">АПРОБАЦИЯ </w:t>
      </w:r>
      <w:r w:rsidR="00B71057" w:rsidRPr="00B96105">
        <w:rPr>
          <w:sz w:val="22"/>
          <w:szCs w:val="22"/>
        </w:rPr>
        <w:t>РЕЗУЛЬТАТОВ НАУЧНЫХ ИССЛЕДОВАНИЙ. ПОДГОТОВКА ПРОЕКТА ВНЕСЕНИЯ ИЗМЕНЕНИЙ В МЕСТНЫЕ НОРМАТИВЫ ГРАДОСТРОИТЕЛЬНОГО ПРОЕКТИРОВАНИЯ МУНИЦИПАЛЬНОГО ОБРАЗОВАНИЯ</w:t>
      </w:r>
    </w:p>
    <w:p w:rsidR="005A1E1F" w:rsidRPr="00B96105" w:rsidRDefault="005A1E1F" w:rsidP="006663FD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Проект внесения изменений в местные нормативы градостроительного проектирования подготавливается </w:t>
      </w:r>
      <w:r w:rsidR="004A275B" w:rsidRPr="00B96105">
        <w:rPr>
          <w:sz w:val="22"/>
          <w:szCs w:val="22"/>
        </w:rPr>
        <w:t>на основе</w:t>
      </w:r>
      <w:r w:rsidRPr="00B96105">
        <w:rPr>
          <w:sz w:val="22"/>
          <w:szCs w:val="22"/>
        </w:rPr>
        <w:t xml:space="preserve"> результатов научных исследований.</w:t>
      </w:r>
    </w:p>
    <w:p w:rsidR="002A2DA0" w:rsidRPr="00B96105" w:rsidRDefault="002A2DA0" w:rsidP="006663FD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Цель работы: </w:t>
      </w:r>
      <w:r w:rsidR="0000740A" w:rsidRPr="00B96105">
        <w:rPr>
          <w:sz w:val="22"/>
          <w:szCs w:val="22"/>
        </w:rPr>
        <w:t>установление стандарта качества жизнеустройства населения, выраженного в виде системы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населения.</w:t>
      </w:r>
    </w:p>
    <w:p w:rsidR="00D413FC" w:rsidRPr="00B96105" w:rsidRDefault="00C3398E" w:rsidP="006663FD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Работа должна осуществляться с учетом:</w:t>
      </w:r>
    </w:p>
    <w:p w:rsidR="00D413FC" w:rsidRPr="00B96105" w:rsidRDefault="00D413FC" w:rsidP="006663FD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административно-территориального устройства</w:t>
      </w:r>
      <w:r w:rsidR="003C2806" w:rsidRPr="00B96105">
        <w:rPr>
          <w:sz w:val="22"/>
          <w:szCs w:val="22"/>
        </w:rPr>
        <w:t xml:space="preserve"> </w:t>
      </w:r>
      <w:r w:rsidR="00AA1C42" w:rsidRPr="00B96105">
        <w:rPr>
          <w:sz w:val="22"/>
          <w:szCs w:val="22"/>
        </w:rPr>
        <w:t>муниципального образования</w:t>
      </w:r>
      <w:r w:rsidRPr="00B96105">
        <w:rPr>
          <w:sz w:val="22"/>
          <w:szCs w:val="22"/>
        </w:rPr>
        <w:t>;</w:t>
      </w:r>
    </w:p>
    <w:p w:rsidR="00D413FC" w:rsidRPr="00B96105" w:rsidRDefault="00D413FC" w:rsidP="006663FD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природно-климатических условий </w:t>
      </w:r>
      <w:r w:rsidR="00E547C7" w:rsidRPr="00B96105">
        <w:rPr>
          <w:sz w:val="22"/>
          <w:szCs w:val="22"/>
        </w:rPr>
        <w:t>муниципального образования</w:t>
      </w:r>
      <w:r w:rsidRPr="00B96105">
        <w:rPr>
          <w:sz w:val="22"/>
          <w:szCs w:val="22"/>
        </w:rPr>
        <w:t>;</w:t>
      </w:r>
    </w:p>
    <w:p w:rsidR="00D413FC" w:rsidRPr="00B96105" w:rsidRDefault="00D413FC" w:rsidP="006663FD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системы расселения </w:t>
      </w:r>
      <w:r w:rsidR="00E547C7" w:rsidRPr="00B96105">
        <w:rPr>
          <w:sz w:val="22"/>
          <w:szCs w:val="22"/>
        </w:rPr>
        <w:t>муниципального образования</w:t>
      </w:r>
      <w:r w:rsidRPr="00B96105">
        <w:rPr>
          <w:sz w:val="22"/>
          <w:szCs w:val="22"/>
        </w:rPr>
        <w:t>;</w:t>
      </w:r>
    </w:p>
    <w:p w:rsidR="00D413FC" w:rsidRPr="00B96105" w:rsidRDefault="00D413FC" w:rsidP="006663FD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сведений о существующ</w:t>
      </w:r>
      <w:r w:rsidR="00812313" w:rsidRPr="00B96105">
        <w:rPr>
          <w:sz w:val="22"/>
          <w:szCs w:val="22"/>
        </w:rPr>
        <w:t>ем уровне развития</w:t>
      </w:r>
      <w:r w:rsidRPr="00B96105">
        <w:rPr>
          <w:sz w:val="22"/>
          <w:szCs w:val="22"/>
        </w:rPr>
        <w:t xml:space="preserve"> социальной, транспортной и коммунальной инфраструктур</w:t>
      </w:r>
      <w:r w:rsidR="00812313" w:rsidRPr="00B96105">
        <w:rPr>
          <w:sz w:val="22"/>
          <w:szCs w:val="22"/>
        </w:rPr>
        <w:t xml:space="preserve">, </w:t>
      </w:r>
      <w:r w:rsidRPr="00B96105">
        <w:rPr>
          <w:sz w:val="22"/>
          <w:szCs w:val="22"/>
        </w:rPr>
        <w:t xml:space="preserve">системы общественных пространств </w:t>
      </w:r>
      <w:r w:rsidR="00E547C7" w:rsidRPr="00B96105">
        <w:rPr>
          <w:sz w:val="22"/>
          <w:szCs w:val="22"/>
        </w:rPr>
        <w:t>муниципального образования</w:t>
      </w:r>
      <w:r w:rsidR="00812313" w:rsidRPr="00B96105">
        <w:rPr>
          <w:sz w:val="22"/>
          <w:szCs w:val="22"/>
        </w:rPr>
        <w:t>, благоустройства и жилищного строительства</w:t>
      </w:r>
      <w:r w:rsidRPr="00B96105">
        <w:rPr>
          <w:sz w:val="22"/>
          <w:szCs w:val="22"/>
        </w:rPr>
        <w:t>;</w:t>
      </w:r>
    </w:p>
    <w:p w:rsidR="00D413FC" w:rsidRPr="00B96105" w:rsidRDefault="00D413FC" w:rsidP="006663FD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стратегии социально-экономического развития </w:t>
      </w:r>
      <w:r w:rsidR="00E547C7" w:rsidRPr="00B96105">
        <w:rPr>
          <w:sz w:val="22"/>
          <w:szCs w:val="22"/>
        </w:rPr>
        <w:t>муниципального образования</w:t>
      </w:r>
      <w:r w:rsidRPr="00B96105">
        <w:rPr>
          <w:sz w:val="22"/>
          <w:szCs w:val="22"/>
        </w:rPr>
        <w:t>;</w:t>
      </w:r>
    </w:p>
    <w:p w:rsidR="00D413FC" w:rsidRPr="00B96105" w:rsidRDefault="00D413FC" w:rsidP="006663FD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государственных и муниципальных программ;</w:t>
      </w:r>
    </w:p>
    <w:p w:rsidR="00D413FC" w:rsidRPr="00B96105" w:rsidRDefault="00D413FC" w:rsidP="006663FD">
      <w:pPr>
        <w:pStyle w:val="a3"/>
        <w:numPr>
          <w:ilvl w:val="0"/>
          <w:numId w:val="14"/>
        </w:numPr>
        <w:tabs>
          <w:tab w:val="left" w:pos="317"/>
        </w:tabs>
        <w:suppressAutoHyphens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предложений органов местного самоуправления </w:t>
      </w:r>
      <w:r w:rsidR="00E547C7" w:rsidRPr="00B96105">
        <w:rPr>
          <w:sz w:val="22"/>
          <w:szCs w:val="22"/>
        </w:rPr>
        <w:t>муниципального образования</w:t>
      </w:r>
      <w:r w:rsidRPr="00B96105">
        <w:rPr>
          <w:sz w:val="22"/>
          <w:szCs w:val="22"/>
        </w:rPr>
        <w:t xml:space="preserve"> и заинтересованных лиц.</w:t>
      </w:r>
    </w:p>
    <w:p w:rsidR="00CC6952" w:rsidRPr="00B96105" w:rsidRDefault="00CC6952" w:rsidP="006663FD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Структура и состав </w:t>
      </w:r>
      <w:r w:rsidR="008E7F46" w:rsidRPr="00B96105">
        <w:rPr>
          <w:sz w:val="22"/>
          <w:szCs w:val="22"/>
        </w:rPr>
        <w:t xml:space="preserve">проекта </w:t>
      </w:r>
      <w:r w:rsidR="00B71057" w:rsidRPr="00B96105">
        <w:rPr>
          <w:sz w:val="22"/>
          <w:szCs w:val="22"/>
        </w:rPr>
        <w:t xml:space="preserve">внесения изменений в </w:t>
      </w:r>
      <w:r w:rsidR="00ED261B" w:rsidRPr="00B96105">
        <w:rPr>
          <w:sz w:val="22"/>
          <w:szCs w:val="22"/>
        </w:rPr>
        <w:t>местны</w:t>
      </w:r>
      <w:r w:rsidR="00B71057" w:rsidRPr="00B96105">
        <w:rPr>
          <w:sz w:val="22"/>
          <w:szCs w:val="22"/>
        </w:rPr>
        <w:t>е</w:t>
      </w:r>
      <w:r w:rsidR="008E7F46" w:rsidRPr="00B96105">
        <w:rPr>
          <w:sz w:val="22"/>
          <w:szCs w:val="22"/>
        </w:rPr>
        <w:t xml:space="preserve"> норматив</w:t>
      </w:r>
      <w:r w:rsidR="001D0290" w:rsidRPr="00B96105">
        <w:rPr>
          <w:sz w:val="22"/>
          <w:szCs w:val="22"/>
        </w:rPr>
        <w:t>ы</w:t>
      </w:r>
      <w:r w:rsidR="008E7F46" w:rsidRPr="00B96105">
        <w:rPr>
          <w:sz w:val="22"/>
          <w:szCs w:val="22"/>
        </w:rPr>
        <w:t xml:space="preserve"> градостроительного проектирования</w:t>
      </w:r>
      <w:r w:rsidR="008E7F46" w:rsidRPr="00B96105" w:rsidDel="008E7F46">
        <w:rPr>
          <w:sz w:val="22"/>
          <w:szCs w:val="22"/>
        </w:rPr>
        <w:t xml:space="preserve"> </w:t>
      </w:r>
      <w:r w:rsidR="00DA67E3" w:rsidRPr="00B96105">
        <w:rPr>
          <w:sz w:val="22"/>
          <w:szCs w:val="22"/>
        </w:rPr>
        <w:t>должен соответствовать требованиям</w:t>
      </w:r>
      <w:r w:rsidRPr="00B96105">
        <w:rPr>
          <w:sz w:val="22"/>
          <w:szCs w:val="22"/>
        </w:rPr>
        <w:t xml:space="preserve"> главы 3.1 </w:t>
      </w:r>
      <w:r w:rsidR="00DA67E3" w:rsidRPr="00B96105">
        <w:rPr>
          <w:sz w:val="22"/>
          <w:szCs w:val="22"/>
        </w:rPr>
        <w:t>Градостроительного кодекса Российской Федерации</w:t>
      </w:r>
      <w:r w:rsidR="004A275B" w:rsidRPr="00B96105">
        <w:rPr>
          <w:sz w:val="22"/>
          <w:szCs w:val="22"/>
        </w:rPr>
        <w:t xml:space="preserve">, </w:t>
      </w:r>
      <w:r w:rsidR="008409BE" w:rsidRPr="00B96105">
        <w:rPr>
          <w:sz w:val="22"/>
          <w:szCs w:val="22"/>
        </w:rPr>
        <w:t xml:space="preserve">а также учитывать положения </w:t>
      </w:r>
      <w:r w:rsidR="004A275B" w:rsidRPr="00B96105">
        <w:rPr>
          <w:sz w:val="22"/>
          <w:szCs w:val="22"/>
        </w:rPr>
        <w:t>приказа Минэкономразвития России от 15.02.2021 № 71 «Об утверждении Методических рекомендаций по подготовке нормативов градостроительного проектирования».</w:t>
      </w:r>
    </w:p>
    <w:p w:rsidR="00C3398E" w:rsidRPr="00B96105" w:rsidRDefault="00C3398E" w:rsidP="006663FD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Проект внесения изменений в местные нормативы градостроительного проектирования подготавливается посредством изложения </w:t>
      </w:r>
      <w:r w:rsidR="008C045A" w:rsidRPr="00B96105">
        <w:rPr>
          <w:sz w:val="22"/>
          <w:szCs w:val="22"/>
        </w:rPr>
        <w:t>документа</w:t>
      </w:r>
      <w:r w:rsidRPr="00B96105">
        <w:rPr>
          <w:sz w:val="22"/>
          <w:szCs w:val="22"/>
        </w:rPr>
        <w:t xml:space="preserve"> в новой редакции.</w:t>
      </w:r>
    </w:p>
    <w:p w:rsidR="00930A04" w:rsidRPr="00B96105" w:rsidRDefault="00930A04" w:rsidP="006663FD">
      <w:pPr>
        <w:tabs>
          <w:tab w:val="left" w:pos="142"/>
        </w:tabs>
        <w:ind w:firstLine="709"/>
        <w:contextualSpacing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Проект внесения изменений в местные нормативы градостроительного проектирования содержит:</w:t>
      </w:r>
    </w:p>
    <w:p w:rsidR="00930A04" w:rsidRPr="00B96105" w:rsidRDefault="00930A04" w:rsidP="006663FD">
      <w:pPr>
        <w:pStyle w:val="a3"/>
        <w:numPr>
          <w:ilvl w:val="0"/>
          <w:numId w:val="28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Основную часть</w:t>
      </w:r>
      <w:r w:rsidR="00F60948" w:rsidRPr="00B96105">
        <w:rPr>
          <w:sz w:val="22"/>
          <w:szCs w:val="22"/>
        </w:rPr>
        <w:t>.</w:t>
      </w:r>
    </w:p>
    <w:p w:rsidR="00930A04" w:rsidRPr="00B96105" w:rsidRDefault="00930A04" w:rsidP="006663FD">
      <w:pPr>
        <w:pStyle w:val="a3"/>
        <w:numPr>
          <w:ilvl w:val="0"/>
          <w:numId w:val="28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Материалы по обоснованию расчетных показателей, содержащихся в основной части </w:t>
      </w:r>
      <w:r w:rsidR="00542E06" w:rsidRPr="00B96105">
        <w:rPr>
          <w:sz w:val="22"/>
          <w:szCs w:val="22"/>
        </w:rPr>
        <w:t xml:space="preserve">местных </w:t>
      </w:r>
      <w:r w:rsidRPr="00B96105">
        <w:rPr>
          <w:sz w:val="22"/>
          <w:szCs w:val="22"/>
        </w:rPr>
        <w:t>нормативов градостроительного проектирования.</w:t>
      </w:r>
    </w:p>
    <w:p w:rsidR="00930A04" w:rsidRPr="00B96105" w:rsidRDefault="00930A04" w:rsidP="006663FD">
      <w:pPr>
        <w:pStyle w:val="a3"/>
        <w:numPr>
          <w:ilvl w:val="0"/>
          <w:numId w:val="28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Правила и область применения расчетных показателей </w:t>
      </w:r>
      <w:r w:rsidR="009F0B5C" w:rsidRPr="00B96105">
        <w:rPr>
          <w:sz w:val="22"/>
          <w:szCs w:val="22"/>
        </w:rPr>
        <w:t xml:space="preserve">местных </w:t>
      </w:r>
      <w:r w:rsidRPr="00B96105">
        <w:rPr>
          <w:sz w:val="22"/>
          <w:szCs w:val="22"/>
        </w:rPr>
        <w:t>нормативов градостроительного проектирования.</w:t>
      </w:r>
    </w:p>
    <w:p w:rsidR="00F60948" w:rsidRPr="00B96105" w:rsidRDefault="00F60948" w:rsidP="006663FD">
      <w:pPr>
        <w:tabs>
          <w:tab w:val="left" w:pos="142"/>
        </w:tabs>
        <w:ind w:firstLine="709"/>
        <w:contextualSpacing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Основная часть </w:t>
      </w:r>
      <w:r w:rsidR="001E30C9" w:rsidRPr="00B96105">
        <w:rPr>
          <w:sz w:val="22"/>
          <w:szCs w:val="22"/>
        </w:rPr>
        <w:t>содержит</w:t>
      </w:r>
      <w:r w:rsidRPr="00B96105">
        <w:rPr>
          <w:sz w:val="22"/>
          <w:szCs w:val="22"/>
        </w:rPr>
        <w:t>:</w:t>
      </w:r>
    </w:p>
    <w:p w:rsidR="00FA1915" w:rsidRPr="00B96105" w:rsidRDefault="00F60948" w:rsidP="006663FD">
      <w:pPr>
        <w:pStyle w:val="a3"/>
        <w:numPr>
          <w:ilvl w:val="0"/>
          <w:numId w:val="29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Общие положения</w:t>
      </w:r>
      <w:r w:rsidR="00DE75A5" w:rsidRPr="00B96105">
        <w:rPr>
          <w:sz w:val="22"/>
          <w:szCs w:val="22"/>
        </w:rPr>
        <w:t>, включающие в себя</w:t>
      </w:r>
      <w:r w:rsidRPr="00B96105">
        <w:rPr>
          <w:sz w:val="22"/>
          <w:szCs w:val="22"/>
        </w:rPr>
        <w:t>:</w:t>
      </w:r>
    </w:p>
    <w:p w:rsidR="0027344A" w:rsidRPr="00B96105" w:rsidRDefault="00DE75A5" w:rsidP="006663FD">
      <w:pPr>
        <w:pStyle w:val="a3"/>
        <w:numPr>
          <w:ilvl w:val="0"/>
          <w:numId w:val="30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вводную часть, содержащую определение и описание предмета нормирования, включая определения понятий «</w:t>
      </w:r>
      <w:r w:rsidR="00B87DED" w:rsidRPr="00B96105">
        <w:rPr>
          <w:sz w:val="22"/>
          <w:szCs w:val="22"/>
        </w:rPr>
        <w:t xml:space="preserve">минимально допустимого уровня </w:t>
      </w:r>
      <w:r w:rsidRPr="00B96105">
        <w:rPr>
          <w:sz w:val="22"/>
          <w:szCs w:val="22"/>
        </w:rPr>
        <w:t>обеспеченности</w:t>
      </w:r>
      <w:r w:rsidR="00B87DED" w:rsidRPr="00B96105">
        <w:rPr>
          <w:sz w:val="22"/>
          <w:szCs w:val="22"/>
        </w:rPr>
        <w:t xml:space="preserve"> населения объектами</w:t>
      </w:r>
      <w:r w:rsidRPr="00B96105">
        <w:rPr>
          <w:sz w:val="22"/>
          <w:szCs w:val="22"/>
        </w:rPr>
        <w:t>» и «</w:t>
      </w:r>
      <w:r w:rsidR="00B87DED" w:rsidRPr="00B96105">
        <w:rPr>
          <w:sz w:val="22"/>
          <w:szCs w:val="22"/>
        </w:rPr>
        <w:t xml:space="preserve">максимального допустимого уровня территориальной </w:t>
      </w:r>
      <w:r w:rsidRPr="00B96105">
        <w:rPr>
          <w:sz w:val="22"/>
          <w:szCs w:val="22"/>
        </w:rPr>
        <w:t>доступности</w:t>
      </w:r>
      <w:r w:rsidR="00CD45E4" w:rsidRPr="00B96105">
        <w:rPr>
          <w:sz w:val="22"/>
          <w:szCs w:val="22"/>
        </w:rPr>
        <w:t xml:space="preserve"> объектов</w:t>
      </w:r>
      <w:r w:rsidRPr="00B96105">
        <w:rPr>
          <w:sz w:val="22"/>
          <w:szCs w:val="22"/>
        </w:rPr>
        <w:t>», используемых в местных нормативах градостроительного проектирования</w:t>
      </w:r>
      <w:r w:rsidR="00FC7DB2" w:rsidRPr="00B96105">
        <w:rPr>
          <w:sz w:val="22"/>
          <w:szCs w:val="22"/>
        </w:rPr>
        <w:t xml:space="preserve">, а также </w:t>
      </w:r>
      <w:r w:rsidR="009F0B5C" w:rsidRPr="00B96105">
        <w:rPr>
          <w:sz w:val="22"/>
          <w:szCs w:val="22"/>
        </w:rPr>
        <w:t xml:space="preserve"> возможности</w:t>
      </w:r>
      <w:r w:rsidR="00FC7DB2" w:rsidRPr="00B96105">
        <w:rPr>
          <w:sz w:val="22"/>
          <w:szCs w:val="22"/>
        </w:rPr>
        <w:t xml:space="preserve"> применения дифферен</w:t>
      </w:r>
      <w:r w:rsidR="0027344A" w:rsidRPr="00B96105">
        <w:rPr>
          <w:sz w:val="22"/>
          <w:szCs w:val="22"/>
        </w:rPr>
        <w:t>цированных значений показателей</w:t>
      </w:r>
      <w:r w:rsidR="00FC7DB2" w:rsidRPr="00B96105">
        <w:rPr>
          <w:sz w:val="22"/>
          <w:szCs w:val="22"/>
        </w:rPr>
        <w:t xml:space="preserve"> в зависимости от </w:t>
      </w:r>
      <w:r w:rsidR="00CD45E4" w:rsidRPr="00B96105">
        <w:rPr>
          <w:sz w:val="22"/>
          <w:szCs w:val="22"/>
        </w:rPr>
        <w:t>территориальной организации местного самоуправления</w:t>
      </w:r>
      <w:r w:rsidR="00FC7DB2" w:rsidRPr="00B96105">
        <w:rPr>
          <w:sz w:val="22"/>
          <w:szCs w:val="22"/>
        </w:rPr>
        <w:t>, структурного (или иного вида) зонирования территории</w:t>
      </w:r>
      <w:r w:rsidR="002C68BD" w:rsidRPr="00B96105">
        <w:rPr>
          <w:sz w:val="22"/>
          <w:szCs w:val="22"/>
        </w:rPr>
        <w:t xml:space="preserve">; </w:t>
      </w:r>
    </w:p>
    <w:p w:rsidR="002C68BD" w:rsidRPr="00B96105" w:rsidRDefault="002C68BD" w:rsidP="006663FD">
      <w:pPr>
        <w:pStyle w:val="a3"/>
        <w:numPr>
          <w:ilvl w:val="0"/>
          <w:numId w:val="30"/>
        </w:numPr>
        <w:tabs>
          <w:tab w:val="left" w:pos="142"/>
        </w:tabs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определение целей нормирования в увязке с документами стратегического планирования;</w:t>
      </w:r>
    </w:p>
    <w:p w:rsidR="00553246" w:rsidRPr="00B96105" w:rsidRDefault="00553246" w:rsidP="006663FD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96105">
        <w:rPr>
          <w:rFonts w:eastAsiaTheme="minorHAnsi"/>
          <w:sz w:val="22"/>
          <w:szCs w:val="22"/>
          <w:lang w:eastAsia="en-US"/>
        </w:rPr>
        <w:t>перечень областей нормирования, для которых местными нормативами градостроительного проектирования установлены расчетные показатели</w:t>
      </w:r>
      <w:r w:rsidR="0053098B" w:rsidRPr="00B96105">
        <w:rPr>
          <w:rFonts w:eastAsiaTheme="minorHAnsi"/>
          <w:sz w:val="22"/>
          <w:szCs w:val="22"/>
          <w:lang w:eastAsia="en-US"/>
        </w:rPr>
        <w:t>;</w:t>
      </w:r>
    </w:p>
    <w:p w:rsidR="00B94848" w:rsidRPr="00B96105" w:rsidRDefault="00B94848" w:rsidP="006663FD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96105">
        <w:rPr>
          <w:rFonts w:eastAsiaTheme="minorHAnsi"/>
          <w:sz w:val="22"/>
          <w:szCs w:val="22"/>
          <w:lang w:eastAsia="en-US"/>
        </w:rPr>
        <w:t>сведения о дифференциации (районировании) территории для целей применения расче</w:t>
      </w:r>
      <w:r w:rsidR="00974257" w:rsidRPr="00B96105">
        <w:rPr>
          <w:rFonts w:eastAsiaTheme="minorHAnsi"/>
          <w:sz w:val="22"/>
          <w:szCs w:val="22"/>
          <w:lang w:eastAsia="en-US"/>
        </w:rPr>
        <w:t>тных показателей</w:t>
      </w:r>
      <w:r w:rsidR="009F064B" w:rsidRPr="00B96105">
        <w:rPr>
          <w:rFonts w:eastAsiaTheme="minorHAnsi"/>
          <w:sz w:val="22"/>
          <w:szCs w:val="22"/>
          <w:lang w:eastAsia="en-US"/>
        </w:rPr>
        <w:t>.</w:t>
      </w:r>
    </w:p>
    <w:p w:rsidR="001E30C9" w:rsidRPr="00B96105" w:rsidRDefault="001E30C9" w:rsidP="006663FD">
      <w:pPr>
        <w:widowControl w:val="0"/>
        <w:tabs>
          <w:tab w:val="left" w:pos="753"/>
        </w:tabs>
        <w:autoSpaceDE w:val="0"/>
        <w:ind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Перечень областей нормирования должен определяться в соответствии </w:t>
      </w:r>
      <w:proofErr w:type="gramStart"/>
      <w:r w:rsidRPr="00B96105">
        <w:rPr>
          <w:sz w:val="22"/>
          <w:szCs w:val="22"/>
        </w:rPr>
        <w:t>с</w:t>
      </w:r>
      <w:proofErr w:type="gramEnd"/>
      <w:r w:rsidRPr="00B96105">
        <w:rPr>
          <w:sz w:val="22"/>
          <w:szCs w:val="22"/>
        </w:rPr>
        <w:t>:</w:t>
      </w:r>
    </w:p>
    <w:p w:rsidR="001E30C9" w:rsidRPr="00B96105" w:rsidRDefault="001E30C9" w:rsidP="006663FD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 xml:space="preserve">вопросами местного значения и полномочиями, предусмотренными Федеральным законом от 06.10.2003 № 131-ФЗ «Об общих принципах организации местного самоуправления в Российской Федерации», отраслевыми федеральными законами, региональными нормативными, муниципальными правовыми актами; </w:t>
      </w:r>
    </w:p>
    <w:p w:rsidR="001E30C9" w:rsidRPr="00B96105" w:rsidRDefault="001E30C9" w:rsidP="006663FD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целесообразностью и достаточностью нормирования объектов местного значения;</w:t>
      </w:r>
    </w:p>
    <w:p w:rsidR="001E30C9" w:rsidRPr="00B96105" w:rsidRDefault="001E30C9" w:rsidP="006663FD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особенностями формирования и развития сети инфраструктурных объектов, сложившейся на территории муниципального образования;</w:t>
      </w:r>
    </w:p>
    <w:p w:rsidR="001E30C9" w:rsidRPr="00B96105" w:rsidRDefault="001E30C9" w:rsidP="006663FD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приоритетными направлениями социально-экономического развития, утвержденными документами стратегического планирования;</w:t>
      </w:r>
    </w:p>
    <w:p w:rsidR="001E30C9" w:rsidRPr="00B96105" w:rsidRDefault="001E30C9" w:rsidP="006663FD">
      <w:pPr>
        <w:pStyle w:val="a3"/>
        <w:widowControl w:val="0"/>
        <w:numPr>
          <w:ilvl w:val="0"/>
          <w:numId w:val="14"/>
        </w:numPr>
        <w:tabs>
          <w:tab w:val="left" w:pos="317"/>
          <w:tab w:val="left" w:pos="753"/>
        </w:tabs>
        <w:suppressAutoHyphens/>
        <w:autoSpaceDE w:val="0"/>
        <w:ind w:left="0" w:firstLine="709"/>
        <w:jc w:val="both"/>
        <w:rPr>
          <w:sz w:val="22"/>
          <w:szCs w:val="22"/>
        </w:rPr>
      </w:pPr>
      <w:r w:rsidRPr="00B96105">
        <w:rPr>
          <w:sz w:val="22"/>
          <w:szCs w:val="22"/>
        </w:rPr>
        <w:t>общественными приоритетами.</w:t>
      </w:r>
    </w:p>
    <w:p w:rsidR="0014066E" w:rsidRPr="00B96105" w:rsidRDefault="009966CB" w:rsidP="006663FD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96105">
        <w:rPr>
          <w:rFonts w:eastAsiaTheme="minorHAnsi"/>
          <w:sz w:val="22"/>
          <w:szCs w:val="22"/>
          <w:lang w:eastAsia="en-US"/>
        </w:rPr>
        <w:t>Приложение</w:t>
      </w:r>
      <w:r w:rsidR="0014066E" w:rsidRPr="00B96105">
        <w:rPr>
          <w:rFonts w:eastAsiaTheme="minorHAnsi"/>
          <w:sz w:val="22"/>
          <w:szCs w:val="22"/>
          <w:lang w:eastAsia="en-US"/>
        </w:rPr>
        <w:t xml:space="preserve"> к основной части</w:t>
      </w:r>
      <w:r w:rsidRPr="00B96105">
        <w:rPr>
          <w:rFonts w:eastAsiaTheme="minorHAnsi"/>
          <w:sz w:val="22"/>
          <w:szCs w:val="22"/>
          <w:lang w:eastAsia="en-US"/>
        </w:rPr>
        <w:t>, состояще</w:t>
      </w:r>
      <w:r w:rsidR="0014066E" w:rsidRPr="00B96105">
        <w:rPr>
          <w:rFonts w:eastAsiaTheme="minorHAnsi"/>
          <w:sz w:val="22"/>
          <w:szCs w:val="22"/>
          <w:lang w:eastAsia="en-US"/>
        </w:rPr>
        <w:t xml:space="preserve">е </w:t>
      </w:r>
      <w:proofErr w:type="gramStart"/>
      <w:r w:rsidR="0014066E" w:rsidRPr="00B96105">
        <w:rPr>
          <w:rFonts w:eastAsiaTheme="minorHAnsi"/>
          <w:sz w:val="22"/>
          <w:szCs w:val="22"/>
          <w:lang w:eastAsia="en-US"/>
        </w:rPr>
        <w:t>из</w:t>
      </w:r>
      <w:proofErr w:type="gramEnd"/>
      <w:r w:rsidR="0014066E" w:rsidRPr="00B96105">
        <w:rPr>
          <w:rFonts w:eastAsiaTheme="minorHAnsi"/>
          <w:sz w:val="22"/>
          <w:szCs w:val="22"/>
          <w:lang w:eastAsia="en-US"/>
        </w:rPr>
        <w:t>:</w:t>
      </w:r>
    </w:p>
    <w:p w:rsidR="0014066E" w:rsidRPr="00B96105" w:rsidRDefault="00BF4C06" w:rsidP="006663FD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96105">
        <w:rPr>
          <w:rFonts w:eastAsiaTheme="minorHAnsi"/>
          <w:sz w:val="22"/>
          <w:szCs w:val="22"/>
          <w:lang w:eastAsia="en-US"/>
        </w:rPr>
        <w:t>терминов, определений и сокращений, использованных в местных нормативах градостроительного проектирования</w:t>
      </w:r>
      <w:r w:rsidR="00F31520" w:rsidRPr="00B96105">
        <w:rPr>
          <w:rFonts w:eastAsiaTheme="minorHAnsi"/>
          <w:sz w:val="22"/>
          <w:szCs w:val="22"/>
          <w:lang w:eastAsia="en-US"/>
        </w:rPr>
        <w:t>;</w:t>
      </w:r>
    </w:p>
    <w:p w:rsidR="00F31520" w:rsidRPr="00B96105" w:rsidRDefault="00F31520" w:rsidP="006663FD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96105">
        <w:rPr>
          <w:rFonts w:eastAsiaTheme="minorHAnsi"/>
          <w:sz w:val="22"/>
          <w:szCs w:val="22"/>
          <w:lang w:eastAsia="en-US"/>
        </w:rPr>
        <w:t>переч</w:t>
      </w:r>
      <w:r w:rsidR="001E30C9" w:rsidRPr="00B96105">
        <w:rPr>
          <w:rFonts w:eastAsiaTheme="minorHAnsi"/>
          <w:sz w:val="22"/>
          <w:szCs w:val="22"/>
          <w:lang w:eastAsia="en-US"/>
        </w:rPr>
        <w:t>ня</w:t>
      </w:r>
      <w:r w:rsidRPr="00B96105">
        <w:rPr>
          <w:rFonts w:eastAsiaTheme="minorHAnsi"/>
          <w:sz w:val="22"/>
          <w:szCs w:val="22"/>
          <w:lang w:eastAsia="en-US"/>
        </w:rPr>
        <w:t xml:space="preserve"> законодательных, нормативно-правовых актов, документов в об</w:t>
      </w:r>
      <w:r w:rsidR="00E82D42" w:rsidRPr="00B96105">
        <w:rPr>
          <w:rFonts w:eastAsiaTheme="minorHAnsi"/>
          <w:sz w:val="22"/>
          <w:szCs w:val="22"/>
          <w:lang w:eastAsia="en-US"/>
        </w:rPr>
        <w:t>ласти технического нормирования</w:t>
      </w:r>
      <w:r w:rsidR="000472F4" w:rsidRPr="00B96105">
        <w:rPr>
          <w:rFonts w:eastAsiaTheme="minorHAnsi"/>
          <w:sz w:val="22"/>
          <w:szCs w:val="22"/>
          <w:lang w:eastAsia="en-US"/>
        </w:rPr>
        <w:t>;</w:t>
      </w:r>
    </w:p>
    <w:p w:rsidR="000472F4" w:rsidRPr="00B96105" w:rsidRDefault="00E82D42" w:rsidP="006663FD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96105">
        <w:rPr>
          <w:rFonts w:eastAsiaTheme="minorHAnsi"/>
          <w:sz w:val="22"/>
          <w:szCs w:val="22"/>
          <w:lang w:eastAsia="en-US"/>
        </w:rPr>
        <w:t>схем</w:t>
      </w:r>
      <w:r w:rsidR="000472F4" w:rsidRPr="00B96105">
        <w:rPr>
          <w:rFonts w:eastAsiaTheme="minorHAnsi"/>
          <w:sz w:val="22"/>
          <w:szCs w:val="22"/>
          <w:lang w:eastAsia="en-US"/>
        </w:rPr>
        <w:t xml:space="preserve"> районирования, включающ</w:t>
      </w:r>
      <w:r w:rsidR="002371CC" w:rsidRPr="00B96105">
        <w:rPr>
          <w:rFonts w:eastAsiaTheme="minorHAnsi"/>
          <w:sz w:val="22"/>
          <w:szCs w:val="22"/>
          <w:lang w:eastAsia="en-US"/>
        </w:rPr>
        <w:t>их</w:t>
      </w:r>
      <w:r w:rsidR="000472F4" w:rsidRPr="00B96105">
        <w:rPr>
          <w:rFonts w:eastAsiaTheme="minorHAnsi"/>
          <w:sz w:val="22"/>
          <w:szCs w:val="22"/>
          <w:lang w:eastAsia="en-US"/>
        </w:rPr>
        <w:t xml:space="preserve"> материалы и сведения, необходимые для пояснения районирования.</w:t>
      </w:r>
    </w:p>
    <w:p w:rsidR="00457311" w:rsidRPr="00B96105" w:rsidRDefault="00457311" w:rsidP="006663F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96105">
        <w:rPr>
          <w:rFonts w:eastAsiaTheme="minorHAnsi"/>
          <w:sz w:val="22"/>
          <w:szCs w:val="22"/>
          <w:lang w:eastAsia="en-US"/>
        </w:rPr>
        <w:t>Материалы по обоснованию расчетных показателей, содержащихся в основной части</w:t>
      </w:r>
      <w:r w:rsidR="009500D0" w:rsidRPr="00B96105">
        <w:rPr>
          <w:rFonts w:eastAsiaTheme="minorHAnsi"/>
          <w:sz w:val="22"/>
          <w:szCs w:val="22"/>
          <w:lang w:eastAsia="en-US"/>
        </w:rPr>
        <w:t xml:space="preserve"> местных</w:t>
      </w:r>
      <w:r w:rsidRPr="00B96105">
        <w:rPr>
          <w:rFonts w:eastAsiaTheme="minorHAnsi"/>
          <w:sz w:val="22"/>
          <w:szCs w:val="22"/>
          <w:lang w:eastAsia="en-US"/>
        </w:rPr>
        <w:t xml:space="preserve"> нормативов градостроительного проектирования</w:t>
      </w:r>
      <w:r w:rsidR="00CD45E4" w:rsidRPr="00B96105">
        <w:rPr>
          <w:rFonts w:eastAsiaTheme="minorHAnsi"/>
          <w:sz w:val="22"/>
          <w:szCs w:val="22"/>
          <w:lang w:eastAsia="en-US"/>
        </w:rPr>
        <w:t>,</w:t>
      </w:r>
      <w:r w:rsidRPr="00B96105">
        <w:rPr>
          <w:rFonts w:eastAsiaTheme="minorHAnsi"/>
          <w:sz w:val="22"/>
          <w:szCs w:val="22"/>
          <w:lang w:eastAsia="en-US"/>
        </w:rPr>
        <w:t xml:space="preserve"> </w:t>
      </w:r>
      <w:r w:rsidR="00740C4E" w:rsidRPr="00B96105">
        <w:rPr>
          <w:rFonts w:eastAsiaTheme="minorHAnsi"/>
          <w:sz w:val="22"/>
          <w:szCs w:val="22"/>
          <w:lang w:eastAsia="en-US"/>
        </w:rPr>
        <w:t>включают в себя:</w:t>
      </w:r>
    </w:p>
    <w:p w:rsidR="00740C4E" w:rsidRPr="00B96105" w:rsidRDefault="00740C4E" w:rsidP="006663FD">
      <w:pPr>
        <w:pStyle w:val="a3"/>
        <w:numPr>
          <w:ilvl w:val="0"/>
          <w:numId w:val="31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96105">
        <w:rPr>
          <w:rFonts w:eastAsiaTheme="minorHAnsi"/>
          <w:sz w:val="22"/>
          <w:szCs w:val="22"/>
          <w:lang w:eastAsia="en-US"/>
        </w:rPr>
        <w:t>информацию о современном состоянии и прогнозе развития муниципального образования</w:t>
      </w:r>
      <w:r w:rsidR="00474F68" w:rsidRPr="00B96105">
        <w:rPr>
          <w:rFonts w:eastAsiaTheme="minorHAnsi"/>
          <w:sz w:val="22"/>
          <w:szCs w:val="22"/>
          <w:lang w:eastAsia="en-US"/>
        </w:rPr>
        <w:t xml:space="preserve">, включающую описание его основных социально-экономических, </w:t>
      </w:r>
      <w:proofErr w:type="spellStart"/>
      <w:r w:rsidR="00474F68" w:rsidRPr="00B96105">
        <w:rPr>
          <w:rFonts w:eastAsiaTheme="minorHAnsi"/>
          <w:sz w:val="22"/>
          <w:szCs w:val="22"/>
          <w:lang w:eastAsia="en-US"/>
        </w:rPr>
        <w:t>расселенческих</w:t>
      </w:r>
      <w:proofErr w:type="spellEnd"/>
      <w:r w:rsidR="00474F68" w:rsidRPr="00B96105">
        <w:rPr>
          <w:rFonts w:eastAsiaTheme="minorHAnsi"/>
          <w:sz w:val="22"/>
          <w:szCs w:val="22"/>
          <w:lang w:eastAsia="en-US"/>
        </w:rPr>
        <w:t>, природно-климатических характеристик, сведения о структуре населения и демографический прогноз (при наличии), сведения об основных целевых показателях прогнозов, программ и стратегий социально экономического развития;</w:t>
      </w:r>
    </w:p>
    <w:p w:rsidR="003151B4" w:rsidRPr="00B96105" w:rsidRDefault="00811DF7" w:rsidP="006663FD">
      <w:pPr>
        <w:pStyle w:val="a3"/>
        <w:numPr>
          <w:ilvl w:val="0"/>
          <w:numId w:val="31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B96105">
        <w:rPr>
          <w:rFonts w:eastAsiaTheme="minorHAnsi"/>
          <w:sz w:val="22"/>
          <w:szCs w:val="22"/>
          <w:lang w:eastAsia="en-US"/>
        </w:rPr>
        <w:t>обоснование</w:t>
      </w:r>
      <w:r w:rsidR="00740C4E" w:rsidRPr="00B96105">
        <w:rPr>
          <w:rFonts w:eastAsiaTheme="minorHAnsi"/>
          <w:sz w:val="22"/>
          <w:szCs w:val="22"/>
          <w:lang w:eastAsia="en-US"/>
        </w:rPr>
        <w:t xml:space="preserve"> положений основной части местных нормативов градостроительного проектирования</w:t>
      </w:r>
      <w:r w:rsidR="00E30775" w:rsidRPr="00B96105">
        <w:rPr>
          <w:rFonts w:eastAsiaTheme="minorHAnsi"/>
          <w:sz w:val="22"/>
          <w:szCs w:val="22"/>
          <w:lang w:eastAsia="en-US"/>
        </w:rPr>
        <w:t>, включая обоснование предмета нормирования (перечня областей, для которых местными нормативами градостроительного проектирования</w:t>
      </w:r>
      <w:r w:rsidR="00977872" w:rsidRPr="00B96105">
        <w:rPr>
          <w:rFonts w:eastAsiaTheme="minorHAnsi"/>
          <w:sz w:val="22"/>
          <w:szCs w:val="22"/>
          <w:lang w:eastAsia="en-US"/>
        </w:rPr>
        <w:t xml:space="preserve"> устанавливаются расчетные показатели, и перечня показателей),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по каждой из областей нормирования, обоснование дифференциации территории в составе местных нормативов градостроительного проектирования, обоснование порядка и</w:t>
      </w:r>
      <w:proofErr w:type="gramEnd"/>
      <w:r w:rsidR="00977872" w:rsidRPr="00B96105">
        <w:rPr>
          <w:rFonts w:eastAsiaTheme="minorHAnsi"/>
          <w:sz w:val="22"/>
          <w:szCs w:val="22"/>
          <w:lang w:eastAsia="en-US"/>
        </w:rPr>
        <w:t xml:space="preserve"> правил применения </w:t>
      </w:r>
      <w:r w:rsidR="003E03B2" w:rsidRPr="00B96105">
        <w:rPr>
          <w:rFonts w:eastAsiaTheme="minorHAnsi"/>
          <w:sz w:val="22"/>
          <w:szCs w:val="22"/>
          <w:lang w:eastAsia="en-US"/>
        </w:rPr>
        <w:t>нормативов</w:t>
      </w:r>
      <w:r w:rsidR="00977872" w:rsidRPr="00B96105">
        <w:rPr>
          <w:rFonts w:eastAsiaTheme="minorHAnsi"/>
          <w:sz w:val="22"/>
          <w:szCs w:val="22"/>
          <w:lang w:eastAsia="en-US"/>
        </w:rPr>
        <w:t xml:space="preserve"> (при необходимости);</w:t>
      </w:r>
    </w:p>
    <w:p w:rsidR="00FE7D3A" w:rsidRPr="00B96105" w:rsidRDefault="005765DD" w:rsidP="006663FD">
      <w:pPr>
        <w:pStyle w:val="a3"/>
        <w:numPr>
          <w:ilvl w:val="0"/>
          <w:numId w:val="31"/>
        </w:numPr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B96105">
        <w:rPr>
          <w:rFonts w:eastAsiaTheme="minorHAnsi"/>
          <w:sz w:val="22"/>
          <w:szCs w:val="22"/>
          <w:lang w:eastAsia="en-US"/>
        </w:rPr>
        <w:t>графические материалы</w:t>
      </w:r>
      <w:r w:rsidR="001E30C9" w:rsidRPr="00B96105">
        <w:rPr>
          <w:rFonts w:eastAsiaTheme="minorHAnsi"/>
          <w:sz w:val="22"/>
          <w:szCs w:val="22"/>
          <w:lang w:eastAsia="en-US"/>
        </w:rPr>
        <w:t xml:space="preserve"> (при необходимости)</w:t>
      </w:r>
      <w:r w:rsidRPr="00B96105">
        <w:rPr>
          <w:rFonts w:eastAsiaTheme="minorHAnsi"/>
          <w:sz w:val="22"/>
          <w:szCs w:val="22"/>
          <w:lang w:eastAsia="en-US"/>
        </w:rPr>
        <w:t>.</w:t>
      </w:r>
    </w:p>
    <w:p w:rsidR="00E92329" w:rsidRPr="00B96105" w:rsidRDefault="00C359F1" w:rsidP="006663F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96105">
        <w:rPr>
          <w:rFonts w:eastAsiaTheme="minorHAnsi"/>
          <w:sz w:val="22"/>
          <w:szCs w:val="22"/>
          <w:lang w:eastAsia="en-US"/>
        </w:rPr>
        <w:t>Правила и область применения расчетных показателей нормативов градостроительного проектирования</w:t>
      </w:r>
      <w:r w:rsidR="006D2C6B" w:rsidRPr="00B96105">
        <w:rPr>
          <w:rFonts w:eastAsiaTheme="minorHAnsi"/>
          <w:sz w:val="22"/>
          <w:szCs w:val="22"/>
          <w:lang w:eastAsia="en-US"/>
        </w:rPr>
        <w:t xml:space="preserve"> включают в себя</w:t>
      </w:r>
      <w:r w:rsidR="004A7178" w:rsidRPr="00B96105">
        <w:rPr>
          <w:rFonts w:eastAsiaTheme="minorHAnsi"/>
          <w:sz w:val="22"/>
          <w:szCs w:val="22"/>
          <w:lang w:eastAsia="en-US"/>
        </w:rPr>
        <w:t xml:space="preserve"> описание правил и общий порядок применения местных нормативов градостроительного проектирования при разработке</w:t>
      </w:r>
      <w:r w:rsidR="001A4921" w:rsidRPr="00B96105">
        <w:rPr>
          <w:rFonts w:eastAsiaTheme="minorHAnsi"/>
          <w:sz w:val="22"/>
          <w:szCs w:val="22"/>
          <w:lang w:eastAsia="en-US"/>
        </w:rPr>
        <w:t xml:space="preserve"> </w:t>
      </w:r>
      <w:r w:rsidR="001E30C9" w:rsidRPr="00B96105">
        <w:rPr>
          <w:rFonts w:eastAsiaTheme="minorHAnsi"/>
          <w:sz w:val="22"/>
          <w:szCs w:val="22"/>
          <w:lang w:eastAsia="en-US"/>
        </w:rPr>
        <w:t>градостроительной документации (</w:t>
      </w:r>
      <w:r w:rsidR="001A4921" w:rsidRPr="00B96105">
        <w:rPr>
          <w:rFonts w:eastAsiaTheme="minorHAnsi"/>
          <w:sz w:val="22"/>
          <w:szCs w:val="22"/>
          <w:lang w:eastAsia="en-US"/>
        </w:rPr>
        <w:t>схем территориального планирования муниципальных районов, генеральных планов городских округов, городских и сельских поселений и при внесе</w:t>
      </w:r>
      <w:r w:rsidR="001E30C9" w:rsidRPr="00B96105">
        <w:rPr>
          <w:rFonts w:eastAsiaTheme="minorHAnsi"/>
          <w:sz w:val="22"/>
          <w:szCs w:val="22"/>
          <w:lang w:eastAsia="en-US"/>
        </w:rPr>
        <w:t xml:space="preserve">нии изменений в такие документы; </w:t>
      </w:r>
      <w:r w:rsidR="00E92329" w:rsidRPr="00B96105">
        <w:rPr>
          <w:rFonts w:eastAsiaTheme="minorHAnsi"/>
          <w:sz w:val="22"/>
          <w:szCs w:val="22"/>
          <w:lang w:eastAsia="en-US"/>
        </w:rPr>
        <w:t>документации по планировке территории;</w:t>
      </w:r>
      <w:r w:rsidR="001E30C9" w:rsidRPr="00B96105">
        <w:rPr>
          <w:rFonts w:eastAsiaTheme="minorHAnsi"/>
          <w:sz w:val="22"/>
          <w:szCs w:val="22"/>
          <w:lang w:eastAsia="en-US"/>
        </w:rPr>
        <w:t xml:space="preserve"> </w:t>
      </w:r>
      <w:r w:rsidR="00E92329" w:rsidRPr="00B96105">
        <w:rPr>
          <w:rFonts w:eastAsiaTheme="minorHAnsi"/>
          <w:sz w:val="22"/>
          <w:szCs w:val="22"/>
          <w:lang w:eastAsia="en-US"/>
        </w:rPr>
        <w:t>правил землепользования и застройки</w:t>
      </w:r>
      <w:r w:rsidR="00082419" w:rsidRPr="00B96105">
        <w:rPr>
          <w:rFonts w:eastAsiaTheme="minorHAnsi"/>
          <w:sz w:val="22"/>
          <w:szCs w:val="22"/>
          <w:lang w:eastAsia="en-US"/>
        </w:rPr>
        <w:t xml:space="preserve"> (для определения расчетных показателей в границах территориальной зоны, в которой предусматривается комплексное развитие территории и при внесении изменений в правила землепользования и застройки</w:t>
      </w:r>
      <w:r w:rsidR="001E30C9" w:rsidRPr="00B96105">
        <w:rPr>
          <w:rFonts w:eastAsiaTheme="minorHAnsi"/>
          <w:sz w:val="22"/>
          <w:szCs w:val="22"/>
          <w:lang w:eastAsia="en-US"/>
        </w:rPr>
        <w:t>) и иных документов в сфере управления развитием территории.</w:t>
      </w:r>
    </w:p>
    <w:p w:rsidR="001E30C9" w:rsidRPr="00B96105" w:rsidRDefault="001E30C9" w:rsidP="006663FD">
      <w:pPr>
        <w:rPr>
          <w:bCs/>
          <w:sz w:val="22"/>
          <w:szCs w:val="22"/>
        </w:rPr>
      </w:pPr>
    </w:p>
    <w:p w:rsidR="001E30C9" w:rsidRPr="00B96105" w:rsidRDefault="001E30C9" w:rsidP="006663FD">
      <w:pPr>
        <w:rPr>
          <w:bCs/>
          <w:sz w:val="22"/>
          <w:szCs w:val="22"/>
        </w:rPr>
        <w:sectPr w:rsidR="001E30C9" w:rsidRPr="00B96105" w:rsidSect="00AA1C42">
          <w:pgSz w:w="11905" w:h="16838"/>
          <w:pgMar w:top="851" w:right="567" w:bottom="851" w:left="993" w:header="0" w:footer="0" w:gutter="0"/>
          <w:cols w:space="720"/>
          <w:noEndnote/>
        </w:sectPr>
      </w:pPr>
    </w:p>
    <w:p w:rsidR="002A2DA0" w:rsidRPr="00B96105" w:rsidRDefault="002A2DA0" w:rsidP="006663FD">
      <w:pPr>
        <w:tabs>
          <w:tab w:val="left" w:pos="8505"/>
          <w:tab w:val="left" w:pos="9072"/>
          <w:tab w:val="left" w:pos="9781"/>
        </w:tabs>
        <w:jc w:val="right"/>
        <w:rPr>
          <w:sz w:val="22"/>
          <w:szCs w:val="22"/>
        </w:rPr>
      </w:pPr>
      <w:r w:rsidRPr="00B96105">
        <w:rPr>
          <w:sz w:val="22"/>
          <w:szCs w:val="22"/>
        </w:rPr>
        <w:t xml:space="preserve">Приложение 2 </w:t>
      </w:r>
    </w:p>
    <w:p w:rsidR="002A2DA0" w:rsidRPr="00B96105" w:rsidRDefault="002A2DA0" w:rsidP="006663FD">
      <w:pPr>
        <w:tabs>
          <w:tab w:val="left" w:pos="8505"/>
          <w:tab w:val="left" w:pos="9072"/>
          <w:tab w:val="left" w:pos="9781"/>
        </w:tabs>
        <w:jc w:val="right"/>
        <w:rPr>
          <w:sz w:val="22"/>
          <w:szCs w:val="22"/>
        </w:rPr>
      </w:pPr>
      <w:r w:rsidRPr="00B96105">
        <w:rPr>
          <w:sz w:val="22"/>
          <w:szCs w:val="22"/>
        </w:rPr>
        <w:t>к муниципальному контракту</w:t>
      </w:r>
    </w:p>
    <w:p w:rsidR="002A2DA0" w:rsidRPr="00B96105" w:rsidRDefault="002A2DA0" w:rsidP="006663FD">
      <w:pPr>
        <w:rPr>
          <w:sz w:val="22"/>
          <w:szCs w:val="22"/>
          <w:vertAlign w:val="superscript"/>
        </w:rPr>
      </w:pPr>
    </w:p>
    <w:p w:rsidR="00AA1C42" w:rsidRPr="00B96105" w:rsidRDefault="00AA1C42" w:rsidP="006663FD">
      <w:pPr>
        <w:jc w:val="center"/>
        <w:rPr>
          <w:sz w:val="22"/>
          <w:szCs w:val="22"/>
        </w:rPr>
      </w:pPr>
      <w:r w:rsidRPr="00B96105">
        <w:rPr>
          <w:sz w:val="22"/>
          <w:szCs w:val="22"/>
        </w:rPr>
        <w:t xml:space="preserve">КАЛЕНДАРНЫЙ ПЛАН </w:t>
      </w:r>
    </w:p>
    <w:p w:rsidR="002A2DA0" w:rsidRPr="00B96105" w:rsidRDefault="002A2DA0" w:rsidP="006663FD">
      <w:pPr>
        <w:jc w:val="center"/>
        <w:rPr>
          <w:sz w:val="22"/>
          <w:szCs w:val="22"/>
        </w:rPr>
      </w:pPr>
      <w:r w:rsidRPr="00B96105">
        <w:rPr>
          <w:sz w:val="22"/>
          <w:szCs w:val="22"/>
        </w:rPr>
        <w:t>выполнения</w:t>
      </w:r>
      <w:r w:rsidR="00DA67E3" w:rsidRPr="00B96105">
        <w:rPr>
          <w:sz w:val="22"/>
          <w:szCs w:val="22"/>
        </w:rPr>
        <w:t xml:space="preserve"> научно-исследовательской</w:t>
      </w:r>
      <w:r w:rsidRPr="00B96105">
        <w:rPr>
          <w:sz w:val="22"/>
          <w:szCs w:val="22"/>
        </w:rPr>
        <w:t xml:space="preserve"> работы</w:t>
      </w:r>
    </w:p>
    <w:p w:rsidR="002A2DA0" w:rsidRPr="00B96105" w:rsidRDefault="002A2DA0" w:rsidP="0027344A">
      <w:pPr>
        <w:jc w:val="center"/>
        <w:rPr>
          <w:sz w:val="22"/>
          <w:szCs w:val="22"/>
        </w:rPr>
      </w:pPr>
      <w:r w:rsidRPr="00B96105">
        <w:rPr>
          <w:sz w:val="22"/>
          <w:szCs w:val="22"/>
        </w:rPr>
        <w:t>«</w:t>
      </w:r>
      <w:r w:rsidR="002A506B" w:rsidRPr="00B96105">
        <w:rPr>
          <w:sz w:val="22"/>
          <w:szCs w:val="22"/>
        </w:rPr>
        <w:t>Подготовка проекта внесения изменений в местные нормативы градостроительного проектирования муниципального образования _______________________</w:t>
      </w:r>
      <w:r w:rsidR="00DA67E3" w:rsidRPr="00B96105">
        <w:rPr>
          <w:sz w:val="22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701"/>
        <w:gridCol w:w="5102"/>
        <w:gridCol w:w="4963"/>
        <w:gridCol w:w="2487"/>
      </w:tblGrid>
      <w:tr w:rsidR="00976A6F" w:rsidRPr="00B96105" w:rsidTr="003C2806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B96105" w:rsidRDefault="002A2DA0" w:rsidP="006663FD">
            <w:pPr>
              <w:jc w:val="center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 xml:space="preserve">№ </w:t>
            </w:r>
            <w:proofErr w:type="gramStart"/>
            <w:r w:rsidRPr="00B96105">
              <w:rPr>
                <w:sz w:val="22"/>
                <w:szCs w:val="22"/>
              </w:rPr>
              <w:t>п</w:t>
            </w:r>
            <w:proofErr w:type="gramEnd"/>
            <w:r w:rsidRPr="00B96105">
              <w:rPr>
                <w:sz w:val="22"/>
                <w:szCs w:val="22"/>
              </w:rPr>
              <w:t>/п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B96105" w:rsidRDefault="002A2DA0" w:rsidP="006663FD">
            <w:pPr>
              <w:jc w:val="center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Наименование</w:t>
            </w:r>
          </w:p>
          <w:p w:rsidR="002A2DA0" w:rsidRPr="00B96105" w:rsidRDefault="002A2DA0" w:rsidP="006663FD">
            <w:pPr>
              <w:jc w:val="center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этапа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B96105" w:rsidRDefault="00AA1C42" w:rsidP="006663FD">
            <w:pPr>
              <w:pStyle w:val="5"/>
              <w:ind w:firstLine="0"/>
              <w:jc w:val="center"/>
              <w:rPr>
                <w:rFonts w:eastAsia="Calibri"/>
                <w:b w:val="0"/>
                <w:bCs w:val="0"/>
                <w:iCs/>
                <w:sz w:val="22"/>
                <w:szCs w:val="22"/>
              </w:rPr>
            </w:pPr>
            <w:r w:rsidRPr="00B96105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>Со</w:t>
            </w:r>
            <w:r w:rsidR="002A2DA0" w:rsidRPr="00B96105">
              <w:rPr>
                <w:rFonts w:eastAsia="Calibri"/>
                <w:b w:val="0"/>
                <w:bCs w:val="0"/>
                <w:iCs/>
                <w:sz w:val="22"/>
                <w:szCs w:val="22"/>
              </w:rPr>
              <w:t>держание работы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B96105" w:rsidRDefault="002A2DA0" w:rsidP="006663FD">
            <w:pPr>
              <w:jc w:val="center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Результат работы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B96105" w:rsidRDefault="002A2DA0" w:rsidP="006663FD">
            <w:pPr>
              <w:jc w:val="center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Срок выполнения работы</w:t>
            </w:r>
          </w:p>
        </w:tc>
      </w:tr>
      <w:tr w:rsidR="00976A6F" w:rsidRPr="00B96105" w:rsidTr="003C2806">
        <w:trPr>
          <w:cantSplit/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B96105" w:rsidRDefault="002A2DA0" w:rsidP="006663FD">
            <w:pPr>
              <w:jc w:val="center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B96105" w:rsidRDefault="002A2DA0" w:rsidP="006663F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61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B96105" w:rsidRDefault="002A2DA0" w:rsidP="006663F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61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A0" w:rsidRPr="00B96105" w:rsidRDefault="002A2DA0" w:rsidP="006663F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61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0" w:rsidRPr="00B96105" w:rsidRDefault="002A2DA0" w:rsidP="006663F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6105">
              <w:rPr>
                <w:rFonts w:ascii="Times New Roman" w:hAnsi="Times New Roman" w:cs="Times New Roman"/>
              </w:rPr>
              <w:t>5</w:t>
            </w:r>
          </w:p>
        </w:tc>
      </w:tr>
      <w:tr w:rsidR="00976A6F" w:rsidRPr="00B96105" w:rsidTr="00947B9F">
        <w:trPr>
          <w:cantSplit/>
          <w:trHeight w:val="21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9F" w:rsidRPr="00B96105" w:rsidRDefault="00947B9F" w:rsidP="006663FD">
            <w:pPr>
              <w:jc w:val="center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9F" w:rsidRPr="00B96105" w:rsidRDefault="00947B9F" w:rsidP="006663FD">
            <w:pPr>
              <w:pStyle w:val="a7"/>
              <w:rPr>
                <w:rFonts w:ascii="Times New Roman" w:hAnsi="Times New Roman" w:cs="Times New Roman"/>
              </w:rPr>
            </w:pPr>
            <w:r w:rsidRPr="00B96105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9F" w:rsidRPr="00B96105" w:rsidRDefault="00947B9F" w:rsidP="006663FD">
            <w:pPr>
              <w:pStyle w:val="a7"/>
              <w:rPr>
                <w:rFonts w:ascii="Times New Roman" w:hAnsi="Times New Roman" w:cs="Times New Roman"/>
              </w:rPr>
            </w:pPr>
            <w:r w:rsidRPr="00B96105">
              <w:rPr>
                <w:rFonts w:ascii="Times New Roman" w:hAnsi="Times New Roman" w:cs="Times New Roman"/>
              </w:rPr>
              <w:t>Организация и выполнение научных исследований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3FD" w:rsidRPr="00B96105" w:rsidRDefault="006663FD" w:rsidP="006663FD">
            <w:pPr>
              <w:autoSpaceDE w:val="0"/>
              <w:autoSpaceDN w:val="0"/>
              <w:ind w:right="57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Отчет о научно-исследовательской работе в составе следующих книг:</w:t>
            </w:r>
          </w:p>
          <w:p w:rsidR="006663FD" w:rsidRPr="00B96105" w:rsidRDefault="006663FD" w:rsidP="006663FD">
            <w:pPr>
              <w:autoSpaceDE w:val="0"/>
              <w:autoSpaceDN w:val="0"/>
              <w:ind w:right="57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- книга «Обеспечение общественного участия»;</w:t>
            </w:r>
          </w:p>
          <w:p w:rsidR="00947B9F" w:rsidRPr="00B96105" w:rsidRDefault="006663FD" w:rsidP="006663FD">
            <w:pPr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- книга «Методологическое обоснование принятия решений при разработке проекта внесения изменений в местные нормативы градостроительного проектирования»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9F" w:rsidRPr="00B96105" w:rsidRDefault="00947B9F" w:rsidP="006663F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7E3" w:rsidRPr="00976A6F" w:rsidTr="003C2806">
        <w:trPr>
          <w:cantSplit/>
          <w:trHeight w:val="3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E3" w:rsidRPr="00B96105" w:rsidRDefault="00DA67E3" w:rsidP="006663FD">
            <w:pPr>
              <w:jc w:val="center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E3" w:rsidRPr="00B96105" w:rsidRDefault="00DA67E3" w:rsidP="006663FD">
            <w:pPr>
              <w:pStyle w:val="a7"/>
              <w:rPr>
                <w:rFonts w:ascii="Times New Roman" w:hAnsi="Times New Roman" w:cs="Times New Roman"/>
              </w:rPr>
            </w:pPr>
            <w:r w:rsidRPr="00B96105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E3" w:rsidRPr="00B96105" w:rsidRDefault="006D13E7" w:rsidP="006663F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96105">
              <w:rPr>
                <w:rFonts w:ascii="Times New Roman" w:hAnsi="Times New Roman" w:cs="Times New Roman"/>
              </w:rPr>
              <w:t>Апробация научных исследований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E3" w:rsidRPr="00B96105" w:rsidRDefault="00DA67E3" w:rsidP="006663FD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96105">
              <w:rPr>
                <w:sz w:val="22"/>
                <w:szCs w:val="22"/>
              </w:rPr>
              <w:t xml:space="preserve">Проект </w:t>
            </w:r>
            <w:r w:rsidR="002A506B" w:rsidRPr="00B96105">
              <w:rPr>
                <w:sz w:val="22"/>
                <w:szCs w:val="22"/>
              </w:rPr>
              <w:t xml:space="preserve">внесения изменений в </w:t>
            </w:r>
            <w:r w:rsidR="003128C6" w:rsidRPr="00B96105">
              <w:rPr>
                <w:sz w:val="22"/>
                <w:szCs w:val="22"/>
              </w:rPr>
              <w:t>местны</w:t>
            </w:r>
            <w:r w:rsidR="002A506B" w:rsidRPr="00B96105">
              <w:rPr>
                <w:sz w:val="22"/>
                <w:szCs w:val="22"/>
              </w:rPr>
              <w:t>е</w:t>
            </w:r>
            <w:r w:rsidR="003128C6" w:rsidRPr="00B96105">
              <w:rPr>
                <w:sz w:val="22"/>
                <w:szCs w:val="22"/>
              </w:rPr>
              <w:t xml:space="preserve"> норматив</w:t>
            </w:r>
            <w:r w:rsidR="002A506B" w:rsidRPr="00B96105">
              <w:rPr>
                <w:sz w:val="22"/>
                <w:szCs w:val="22"/>
              </w:rPr>
              <w:t>ы</w:t>
            </w:r>
            <w:r w:rsidR="0038357A" w:rsidRPr="00B96105">
              <w:rPr>
                <w:sz w:val="22"/>
                <w:szCs w:val="22"/>
              </w:rPr>
              <w:t xml:space="preserve"> градостроительного проектирования </w:t>
            </w:r>
            <w:r w:rsidR="00E547C7" w:rsidRPr="00B96105">
              <w:rPr>
                <w:sz w:val="22"/>
                <w:szCs w:val="22"/>
              </w:rPr>
              <w:t>муниципального образования</w:t>
            </w:r>
            <w:r w:rsidR="00AA1C42" w:rsidRPr="00B96105">
              <w:rPr>
                <w:sz w:val="22"/>
                <w:szCs w:val="22"/>
              </w:rPr>
              <w:t>, подготовленный к согласованию</w:t>
            </w:r>
            <w:r w:rsidR="00DD04B7" w:rsidRPr="00B96105">
              <w:rPr>
                <w:sz w:val="22"/>
                <w:szCs w:val="22"/>
              </w:rPr>
              <w:t>, общественным обсуждениям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E3" w:rsidRPr="00B96105" w:rsidRDefault="00DA67E3" w:rsidP="006663F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2DA0" w:rsidRPr="00976A6F" w:rsidRDefault="002A2DA0" w:rsidP="006663FD">
      <w:pPr>
        <w:jc w:val="both"/>
        <w:rPr>
          <w:bCs/>
          <w:sz w:val="22"/>
          <w:szCs w:val="22"/>
        </w:rPr>
      </w:pPr>
    </w:p>
    <w:sectPr w:rsidR="002A2DA0" w:rsidRPr="00976A6F" w:rsidSect="003C2806">
      <w:headerReference w:type="default" r:id="rId8"/>
      <w:endnotePr>
        <w:numFmt w:val="decimal"/>
      </w:endnotePr>
      <w:pgSz w:w="16840" w:h="11907" w:orient="landscape" w:code="9"/>
      <w:pgMar w:top="1134" w:right="1134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06" w:rsidRDefault="003C2806">
      <w:r>
        <w:separator/>
      </w:r>
    </w:p>
  </w:endnote>
  <w:endnote w:type="continuationSeparator" w:id="0">
    <w:p w:rsidR="003C2806" w:rsidRDefault="003C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06" w:rsidRDefault="003C2806">
      <w:r>
        <w:separator/>
      </w:r>
    </w:p>
  </w:footnote>
  <w:footnote w:type="continuationSeparator" w:id="0">
    <w:p w:rsidR="003C2806" w:rsidRDefault="003C2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06" w:rsidRPr="00EC3F1D" w:rsidRDefault="003C2806" w:rsidP="003C2806">
    <w:pPr>
      <w:pStyle w:val="a5"/>
      <w:jc w:val="center"/>
    </w:pPr>
    <w:r w:rsidRPr="00EC3F1D">
      <w:fldChar w:fldCharType="begin"/>
    </w:r>
    <w:r w:rsidRPr="00EC3F1D">
      <w:instrText>PAGE   \* MERGEFORMAT</w:instrText>
    </w:r>
    <w:r w:rsidRPr="00EC3F1D">
      <w:fldChar w:fldCharType="separate"/>
    </w:r>
    <w:r>
      <w:rPr>
        <w:noProof/>
      </w:rPr>
      <w:t>10</w:t>
    </w:r>
    <w:r w:rsidRPr="00EC3F1D">
      <w:fldChar w:fldCharType="end"/>
    </w:r>
  </w:p>
  <w:p w:rsidR="003C2806" w:rsidRPr="00EC3F1D" w:rsidRDefault="003C28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 w:hint="default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4"/>
    <w:multiLevelType w:val="singleLevel"/>
    <w:tmpl w:val="A9409C3A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1331" w:hanging="360"/>
      </w:pPr>
      <w:rPr>
        <w:color w:val="0070C0"/>
      </w:rPr>
    </w:lvl>
  </w:abstractNum>
  <w:abstractNum w:abstractNumId="2">
    <w:nsid w:val="00000005"/>
    <w:multiLevelType w:val="singleLevel"/>
    <w:tmpl w:val="00000005"/>
    <w:name w:val="WW8Num14"/>
    <w:lvl w:ilvl="0">
      <w:start w:val="7"/>
      <w:numFmt w:val="bullet"/>
      <w:lvlText w:val="–"/>
      <w:lvlJc w:val="left"/>
      <w:pPr>
        <w:tabs>
          <w:tab w:val="num" w:pos="0"/>
        </w:tabs>
        <w:ind w:left="1331" w:hanging="360"/>
      </w:pPr>
      <w:rPr>
        <w:rFonts w:ascii="Times New Roman" w:hAnsi="Times New Roman" w:cs="Times New Roman" w:hint="default"/>
        <w:sz w:val="20"/>
      </w:rPr>
    </w:lvl>
  </w:abstractNum>
  <w:abstractNum w:abstractNumId="3">
    <w:nsid w:val="00000008"/>
    <w:multiLevelType w:val="multi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9"/>
    <w:multiLevelType w:val="singleLevel"/>
    <w:tmpl w:val="00000009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887" w:hanging="360"/>
      </w:pPr>
      <w:rPr>
        <w:rFonts w:hint="default"/>
      </w:rPr>
    </w:lvl>
  </w:abstractNum>
  <w:abstractNum w:abstractNumId="5">
    <w:nsid w:val="0000000D"/>
    <w:multiLevelType w:val="singleLevel"/>
    <w:tmpl w:val="0000000D"/>
    <w:name w:val="WW8Num17"/>
    <w:lvl w:ilvl="0">
      <w:start w:val="2"/>
      <w:numFmt w:val="decimal"/>
      <w:lvlText w:val="%1)"/>
      <w:lvlJc w:val="left"/>
      <w:pPr>
        <w:tabs>
          <w:tab w:val="num" w:pos="0"/>
        </w:tabs>
        <w:ind w:left="887" w:hanging="360"/>
      </w:pPr>
      <w:rPr>
        <w:rFonts w:hint="default"/>
      </w:rPr>
    </w:lvl>
  </w:abstractNum>
  <w:abstractNum w:abstractNumId="6">
    <w:nsid w:val="0000000F"/>
    <w:multiLevelType w:val="multilevel"/>
    <w:tmpl w:val="0000000F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7C11C57"/>
    <w:multiLevelType w:val="hybridMultilevel"/>
    <w:tmpl w:val="51C0C5B6"/>
    <w:lvl w:ilvl="0" w:tplc="41607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82A552C"/>
    <w:multiLevelType w:val="multilevel"/>
    <w:tmpl w:val="9FEA41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B206AC2"/>
    <w:multiLevelType w:val="hybridMultilevel"/>
    <w:tmpl w:val="C11006A4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B81F55"/>
    <w:multiLevelType w:val="hybridMultilevel"/>
    <w:tmpl w:val="52120B92"/>
    <w:lvl w:ilvl="0" w:tplc="766680C4">
      <w:start w:val="1"/>
      <w:numFmt w:val="decimal"/>
      <w:lvlText w:val="%1."/>
      <w:lvlJc w:val="left"/>
      <w:pPr>
        <w:ind w:left="735" w:hanging="37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C5E0E"/>
    <w:multiLevelType w:val="hybridMultilevel"/>
    <w:tmpl w:val="ADA87144"/>
    <w:lvl w:ilvl="0" w:tplc="507C2E18">
      <w:start w:val="6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2">
    <w:nsid w:val="0F97485C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4">
    <w:nsid w:val="1F121A37"/>
    <w:multiLevelType w:val="multilevel"/>
    <w:tmpl w:val="E9167EC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0B164FA"/>
    <w:multiLevelType w:val="hybridMultilevel"/>
    <w:tmpl w:val="252206F2"/>
    <w:lvl w:ilvl="0" w:tplc="CC882530">
      <w:start w:val="2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6">
    <w:nsid w:val="21476AA3"/>
    <w:multiLevelType w:val="hybridMultilevel"/>
    <w:tmpl w:val="6A7EDB8E"/>
    <w:lvl w:ilvl="0" w:tplc="F7FAD8BA">
      <w:start w:val="1"/>
      <w:numFmt w:val="bullet"/>
      <w:lvlText w:val="−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D375C"/>
    <w:multiLevelType w:val="hybridMultilevel"/>
    <w:tmpl w:val="CA7214F0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95460"/>
    <w:multiLevelType w:val="hybridMultilevel"/>
    <w:tmpl w:val="68BE98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E507C28"/>
    <w:multiLevelType w:val="hybridMultilevel"/>
    <w:tmpl w:val="4E8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848F8"/>
    <w:multiLevelType w:val="hybridMultilevel"/>
    <w:tmpl w:val="27846BA8"/>
    <w:lvl w:ilvl="0" w:tplc="87F898FC">
      <w:start w:val="1"/>
      <w:numFmt w:val="bullet"/>
      <w:lvlText w:val="–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1">
    <w:nsid w:val="35693596"/>
    <w:multiLevelType w:val="hybridMultilevel"/>
    <w:tmpl w:val="1512C3EE"/>
    <w:lvl w:ilvl="0" w:tplc="910A977C">
      <w:start w:val="1"/>
      <w:numFmt w:val="bullet"/>
      <w:lvlText w:val="—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2452A1"/>
    <w:multiLevelType w:val="hybridMultilevel"/>
    <w:tmpl w:val="5F4C68F8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127BCA"/>
    <w:multiLevelType w:val="hybridMultilevel"/>
    <w:tmpl w:val="1F4E3FA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414F234E"/>
    <w:multiLevelType w:val="hybridMultilevel"/>
    <w:tmpl w:val="49D49B6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428A7D65"/>
    <w:multiLevelType w:val="hybridMultilevel"/>
    <w:tmpl w:val="CE0660A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D53D52"/>
    <w:multiLevelType w:val="multilevel"/>
    <w:tmpl w:val="6C5C799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9" w:firstLine="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6A4F48"/>
    <w:multiLevelType w:val="hybridMultilevel"/>
    <w:tmpl w:val="95184074"/>
    <w:lvl w:ilvl="0" w:tplc="9EB2A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631B52"/>
    <w:multiLevelType w:val="hybridMultilevel"/>
    <w:tmpl w:val="EDEE5066"/>
    <w:lvl w:ilvl="0" w:tplc="74F40E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6F9874EB"/>
    <w:multiLevelType w:val="hybridMultilevel"/>
    <w:tmpl w:val="7A769B7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0">
    <w:nsid w:val="6FEF6B3C"/>
    <w:multiLevelType w:val="hybridMultilevel"/>
    <w:tmpl w:val="117ADA0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DD59B2"/>
    <w:multiLevelType w:val="hybridMultilevel"/>
    <w:tmpl w:val="A49090AA"/>
    <w:lvl w:ilvl="0" w:tplc="313E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96459"/>
    <w:multiLevelType w:val="multilevel"/>
    <w:tmpl w:val="EC806AE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color w:val="00206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B013449"/>
    <w:multiLevelType w:val="hybridMultilevel"/>
    <w:tmpl w:val="2B9EA6DE"/>
    <w:lvl w:ilvl="0" w:tplc="74F40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12"/>
  </w:num>
  <w:num w:numId="5">
    <w:abstractNumId w:val="13"/>
  </w:num>
  <w:num w:numId="6">
    <w:abstractNumId w:val="22"/>
  </w:num>
  <w:num w:numId="7">
    <w:abstractNumId w:val="26"/>
  </w:num>
  <w:num w:numId="8">
    <w:abstractNumId w:val="29"/>
  </w:num>
  <w:num w:numId="9">
    <w:abstractNumId w:val="20"/>
  </w:num>
  <w:num w:numId="10">
    <w:abstractNumId w:val="30"/>
  </w:num>
  <w:num w:numId="11">
    <w:abstractNumId w:val="17"/>
  </w:num>
  <w:num w:numId="12">
    <w:abstractNumId w:val="10"/>
  </w:num>
  <w:num w:numId="13">
    <w:abstractNumId w:val="14"/>
  </w:num>
  <w:num w:numId="14">
    <w:abstractNumId w:val="0"/>
  </w:num>
  <w:num w:numId="15">
    <w:abstractNumId w:val="15"/>
  </w:num>
  <w:num w:numId="16">
    <w:abstractNumId w:val="8"/>
  </w:num>
  <w:num w:numId="17">
    <w:abstractNumId w:val="32"/>
  </w:num>
  <w:num w:numId="18">
    <w:abstractNumId w:val="11"/>
  </w:num>
  <w:num w:numId="19">
    <w:abstractNumId w:val="1"/>
  </w:num>
  <w:num w:numId="20">
    <w:abstractNumId w:val="2"/>
  </w:num>
  <w:num w:numId="21">
    <w:abstractNumId w:val="27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21"/>
  </w:num>
  <w:num w:numId="27">
    <w:abstractNumId w:val="31"/>
  </w:num>
  <w:num w:numId="28">
    <w:abstractNumId w:val="7"/>
  </w:num>
  <w:num w:numId="29">
    <w:abstractNumId w:val="18"/>
  </w:num>
  <w:num w:numId="30">
    <w:abstractNumId w:val="28"/>
  </w:num>
  <w:num w:numId="31">
    <w:abstractNumId w:val="24"/>
  </w:num>
  <w:num w:numId="32">
    <w:abstractNumId w:val="25"/>
  </w:num>
  <w:num w:numId="33">
    <w:abstractNumId w:val="3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41"/>
    <w:rsid w:val="00005867"/>
    <w:rsid w:val="0000740A"/>
    <w:rsid w:val="000130DB"/>
    <w:rsid w:val="000158E7"/>
    <w:rsid w:val="00031BB3"/>
    <w:rsid w:val="00044A23"/>
    <w:rsid w:val="0004660C"/>
    <w:rsid w:val="000472F4"/>
    <w:rsid w:val="00060276"/>
    <w:rsid w:val="00065D9F"/>
    <w:rsid w:val="00071776"/>
    <w:rsid w:val="00082419"/>
    <w:rsid w:val="000A78BC"/>
    <w:rsid w:val="000A7F1D"/>
    <w:rsid w:val="000E2973"/>
    <w:rsid w:val="000E620D"/>
    <w:rsid w:val="000E66E0"/>
    <w:rsid w:val="000F2A8F"/>
    <w:rsid w:val="000F3967"/>
    <w:rsid w:val="00106FDD"/>
    <w:rsid w:val="00121912"/>
    <w:rsid w:val="00127F8C"/>
    <w:rsid w:val="00136F55"/>
    <w:rsid w:val="0014066E"/>
    <w:rsid w:val="00146C1B"/>
    <w:rsid w:val="00150FFA"/>
    <w:rsid w:val="0015181A"/>
    <w:rsid w:val="0016695F"/>
    <w:rsid w:val="00175F27"/>
    <w:rsid w:val="00176F82"/>
    <w:rsid w:val="00190FD9"/>
    <w:rsid w:val="001A2E1F"/>
    <w:rsid w:val="001A4921"/>
    <w:rsid w:val="001A62FA"/>
    <w:rsid w:val="001C2AE1"/>
    <w:rsid w:val="001D0290"/>
    <w:rsid w:val="001E30C9"/>
    <w:rsid w:val="001F4C50"/>
    <w:rsid w:val="001F5B27"/>
    <w:rsid w:val="00210FB4"/>
    <w:rsid w:val="0022008A"/>
    <w:rsid w:val="002371CC"/>
    <w:rsid w:val="00271DA5"/>
    <w:rsid w:val="002728B9"/>
    <w:rsid w:val="0027344A"/>
    <w:rsid w:val="00276E6C"/>
    <w:rsid w:val="00282283"/>
    <w:rsid w:val="002911CF"/>
    <w:rsid w:val="00294052"/>
    <w:rsid w:val="002A2DA0"/>
    <w:rsid w:val="002A506B"/>
    <w:rsid w:val="002B2EDE"/>
    <w:rsid w:val="002C68BD"/>
    <w:rsid w:val="002E2BC3"/>
    <w:rsid w:val="003128C6"/>
    <w:rsid w:val="003151B4"/>
    <w:rsid w:val="00324926"/>
    <w:rsid w:val="00336463"/>
    <w:rsid w:val="00364EF1"/>
    <w:rsid w:val="0038130B"/>
    <w:rsid w:val="0038357A"/>
    <w:rsid w:val="00383D23"/>
    <w:rsid w:val="003A12DB"/>
    <w:rsid w:val="003C2806"/>
    <w:rsid w:val="003E03B2"/>
    <w:rsid w:val="003F61CE"/>
    <w:rsid w:val="00403397"/>
    <w:rsid w:val="00413898"/>
    <w:rsid w:val="00433428"/>
    <w:rsid w:val="00442397"/>
    <w:rsid w:val="004432AE"/>
    <w:rsid w:val="00457311"/>
    <w:rsid w:val="00474F68"/>
    <w:rsid w:val="004768DE"/>
    <w:rsid w:val="00476A79"/>
    <w:rsid w:val="00490AFD"/>
    <w:rsid w:val="004A275B"/>
    <w:rsid w:val="004A7178"/>
    <w:rsid w:val="004A7679"/>
    <w:rsid w:val="004D3D74"/>
    <w:rsid w:val="004E0858"/>
    <w:rsid w:val="004E5DB4"/>
    <w:rsid w:val="004E6229"/>
    <w:rsid w:val="004F578D"/>
    <w:rsid w:val="0053098B"/>
    <w:rsid w:val="005347CD"/>
    <w:rsid w:val="00535DB1"/>
    <w:rsid w:val="00542E06"/>
    <w:rsid w:val="005502DD"/>
    <w:rsid w:val="00553246"/>
    <w:rsid w:val="005612BA"/>
    <w:rsid w:val="0056486C"/>
    <w:rsid w:val="005765DD"/>
    <w:rsid w:val="00576913"/>
    <w:rsid w:val="00577652"/>
    <w:rsid w:val="00582DFF"/>
    <w:rsid w:val="005A06FD"/>
    <w:rsid w:val="005A1E1F"/>
    <w:rsid w:val="005A31E1"/>
    <w:rsid w:val="005A7533"/>
    <w:rsid w:val="005C02C4"/>
    <w:rsid w:val="005D17EC"/>
    <w:rsid w:val="005F29DD"/>
    <w:rsid w:val="006047B8"/>
    <w:rsid w:val="00612F9A"/>
    <w:rsid w:val="00651562"/>
    <w:rsid w:val="006663FD"/>
    <w:rsid w:val="00667335"/>
    <w:rsid w:val="00680ABE"/>
    <w:rsid w:val="00682A30"/>
    <w:rsid w:val="0068310D"/>
    <w:rsid w:val="00693A6D"/>
    <w:rsid w:val="006B1373"/>
    <w:rsid w:val="006B5DA8"/>
    <w:rsid w:val="006D13E7"/>
    <w:rsid w:val="006D237A"/>
    <w:rsid w:val="006D2C6B"/>
    <w:rsid w:val="006E3943"/>
    <w:rsid w:val="00717015"/>
    <w:rsid w:val="00735827"/>
    <w:rsid w:val="00740C4E"/>
    <w:rsid w:val="00753BB1"/>
    <w:rsid w:val="00765E4F"/>
    <w:rsid w:val="007B7500"/>
    <w:rsid w:val="007C0BC5"/>
    <w:rsid w:val="007C18E3"/>
    <w:rsid w:val="007E2AC3"/>
    <w:rsid w:val="007F7C4E"/>
    <w:rsid w:val="008031D5"/>
    <w:rsid w:val="00811DF7"/>
    <w:rsid w:val="00812313"/>
    <w:rsid w:val="008138FD"/>
    <w:rsid w:val="00820E4C"/>
    <w:rsid w:val="00837A16"/>
    <w:rsid w:val="008409BE"/>
    <w:rsid w:val="00860A5E"/>
    <w:rsid w:val="008650C2"/>
    <w:rsid w:val="00865258"/>
    <w:rsid w:val="008677C2"/>
    <w:rsid w:val="008701BE"/>
    <w:rsid w:val="00875A21"/>
    <w:rsid w:val="008817DE"/>
    <w:rsid w:val="00891E4E"/>
    <w:rsid w:val="00891FCB"/>
    <w:rsid w:val="008B3B73"/>
    <w:rsid w:val="008C02FF"/>
    <w:rsid w:val="008C045A"/>
    <w:rsid w:val="008C78C2"/>
    <w:rsid w:val="008E0893"/>
    <w:rsid w:val="008E7F46"/>
    <w:rsid w:val="00930A04"/>
    <w:rsid w:val="00942135"/>
    <w:rsid w:val="0094232C"/>
    <w:rsid w:val="00944906"/>
    <w:rsid w:val="009474EA"/>
    <w:rsid w:val="00947B9F"/>
    <w:rsid w:val="00947E31"/>
    <w:rsid w:val="009500D0"/>
    <w:rsid w:val="00961979"/>
    <w:rsid w:val="00974257"/>
    <w:rsid w:val="00976A6F"/>
    <w:rsid w:val="00977872"/>
    <w:rsid w:val="0098055D"/>
    <w:rsid w:val="0098386F"/>
    <w:rsid w:val="009966CB"/>
    <w:rsid w:val="009A04CE"/>
    <w:rsid w:val="009A1C01"/>
    <w:rsid w:val="009B06B4"/>
    <w:rsid w:val="009B514D"/>
    <w:rsid w:val="009B7064"/>
    <w:rsid w:val="009D0EDB"/>
    <w:rsid w:val="009E1058"/>
    <w:rsid w:val="009F064B"/>
    <w:rsid w:val="009F0B5C"/>
    <w:rsid w:val="00A050FF"/>
    <w:rsid w:val="00A062AD"/>
    <w:rsid w:val="00A55D7B"/>
    <w:rsid w:val="00A832C8"/>
    <w:rsid w:val="00A8378E"/>
    <w:rsid w:val="00AA00DB"/>
    <w:rsid w:val="00AA1C42"/>
    <w:rsid w:val="00AC325D"/>
    <w:rsid w:val="00AC4BC2"/>
    <w:rsid w:val="00AE7391"/>
    <w:rsid w:val="00AF57C0"/>
    <w:rsid w:val="00AF7BA5"/>
    <w:rsid w:val="00B03FB2"/>
    <w:rsid w:val="00B3244F"/>
    <w:rsid w:val="00B63CAA"/>
    <w:rsid w:val="00B71057"/>
    <w:rsid w:val="00B87DED"/>
    <w:rsid w:val="00B90F30"/>
    <w:rsid w:val="00B94848"/>
    <w:rsid w:val="00B96105"/>
    <w:rsid w:val="00BD54E3"/>
    <w:rsid w:val="00BF248E"/>
    <w:rsid w:val="00BF4C06"/>
    <w:rsid w:val="00BF6807"/>
    <w:rsid w:val="00C24602"/>
    <w:rsid w:val="00C31A1B"/>
    <w:rsid w:val="00C3398E"/>
    <w:rsid w:val="00C359F1"/>
    <w:rsid w:val="00C36C28"/>
    <w:rsid w:val="00C51BCA"/>
    <w:rsid w:val="00C60ACB"/>
    <w:rsid w:val="00C61E38"/>
    <w:rsid w:val="00CA1E01"/>
    <w:rsid w:val="00CA2775"/>
    <w:rsid w:val="00CB1E78"/>
    <w:rsid w:val="00CB3BD2"/>
    <w:rsid w:val="00CC6952"/>
    <w:rsid w:val="00CD3128"/>
    <w:rsid w:val="00CD45E4"/>
    <w:rsid w:val="00CE540D"/>
    <w:rsid w:val="00D413FC"/>
    <w:rsid w:val="00D468E9"/>
    <w:rsid w:val="00D57F1E"/>
    <w:rsid w:val="00D646BD"/>
    <w:rsid w:val="00D72B51"/>
    <w:rsid w:val="00D75261"/>
    <w:rsid w:val="00D81B25"/>
    <w:rsid w:val="00D8411E"/>
    <w:rsid w:val="00DA67E3"/>
    <w:rsid w:val="00DC0FEF"/>
    <w:rsid w:val="00DC1AB3"/>
    <w:rsid w:val="00DC71F6"/>
    <w:rsid w:val="00DD04B7"/>
    <w:rsid w:val="00DD0EEB"/>
    <w:rsid w:val="00DD2CAD"/>
    <w:rsid w:val="00DD6F11"/>
    <w:rsid w:val="00DE163A"/>
    <w:rsid w:val="00DE75A5"/>
    <w:rsid w:val="00DF39BC"/>
    <w:rsid w:val="00E155FD"/>
    <w:rsid w:val="00E30775"/>
    <w:rsid w:val="00E35EE2"/>
    <w:rsid w:val="00E45EFF"/>
    <w:rsid w:val="00E46F9A"/>
    <w:rsid w:val="00E544B9"/>
    <w:rsid w:val="00E547C7"/>
    <w:rsid w:val="00E82D42"/>
    <w:rsid w:val="00E92329"/>
    <w:rsid w:val="00E9598A"/>
    <w:rsid w:val="00E97FB8"/>
    <w:rsid w:val="00EA0E37"/>
    <w:rsid w:val="00EA7A85"/>
    <w:rsid w:val="00EC66E8"/>
    <w:rsid w:val="00ED1F4E"/>
    <w:rsid w:val="00ED261B"/>
    <w:rsid w:val="00EE3D31"/>
    <w:rsid w:val="00EE7483"/>
    <w:rsid w:val="00EE785A"/>
    <w:rsid w:val="00EF1925"/>
    <w:rsid w:val="00EF5494"/>
    <w:rsid w:val="00F04890"/>
    <w:rsid w:val="00F07C71"/>
    <w:rsid w:val="00F13D41"/>
    <w:rsid w:val="00F31520"/>
    <w:rsid w:val="00F404B4"/>
    <w:rsid w:val="00F47FC6"/>
    <w:rsid w:val="00F60948"/>
    <w:rsid w:val="00F62DE3"/>
    <w:rsid w:val="00F65EE8"/>
    <w:rsid w:val="00F67DAF"/>
    <w:rsid w:val="00F8415A"/>
    <w:rsid w:val="00FA1915"/>
    <w:rsid w:val="00FC0C4A"/>
    <w:rsid w:val="00FC6987"/>
    <w:rsid w:val="00FC7DB2"/>
    <w:rsid w:val="00FE0F3C"/>
    <w:rsid w:val="00FE6E57"/>
    <w:rsid w:val="00FE7D3A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1"/>
    <w:unhideWhenUsed/>
    <w:qFormat/>
    <w:rsid w:val="002A2DA0"/>
    <w:pPr>
      <w:keepNext/>
      <w:tabs>
        <w:tab w:val="left" w:pos="0"/>
      </w:tabs>
      <w:suppressAutoHyphens/>
      <w:ind w:firstLine="7513"/>
      <w:jc w:val="both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uiPriority w:val="9"/>
    <w:semiHidden/>
    <w:rsid w:val="002A2D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"/>
    <w:basedOn w:val="a"/>
    <w:link w:val="a4"/>
    <w:uiPriority w:val="34"/>
    <w:qFormat/>
    <w:rsid w:val="002A2D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2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D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3"/>
    <w:uiPriority w:val="34"/>
    <w:qFormat/>
    <w:locked/>
    <w:rsid w:val="002A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2A2D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">
    <w:name w:val="Текст Знак1"/>
    <w:aliases w:val="Знак3 Знак Знак"/>
    <w:link w:val="a7"/>
    <w:locked/>
    <w:rsid w:val="002A2DA0"/>
    <w:rPr>
      <w:rFonts w:ascii="Courier New" w:hAnsi="Courier New" w:cs="Courier New"/>
    </w:rPr>
  </w:style>
  <w:style w:type="paragraph" w:styleId="a7">
    <w:name w:val="Plain Text"/>
    <w:aliases w:val="Знак3 Знак"/>
    <w:basedOn w:val="a"/>
    <w:link w:val="1"/>
    <w:unhideWhenUsed/>
    <w:rsid w:val="002A2DA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8">
    <w:name w:val="Текст Знак"/>
    <w:basedOn w:val="a0"/>
    <w:uiPriority w:val="99"/>
    <w:semiHidden/>
    <w:rsid w:val="002A2DA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51">
    <w:name w:val="Заголовок 5 Знак1"/>
    <w:link w:val="5"/>
    <w:locked/>
    <w:rsid w:val="002A2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W8Num2z0">
    <w:name w:val="WW8Num2z0"/>
    <w:rsid w:val="00D413FC"/>
    <w:rPr>
      <w:rFonts w:cs="Times New Roman"/>
    </w:rPr>
  </w:style>
  <w:style w:type="paragraph" w:customStyle="1" w:styleId="ConsPlusNormal">
    <w:name w:val="ConsPlusNormal"/>
    <w:link w:val="ConsPlusNormal0"/>
    <w:qFormat/>
    <w:rsid w:val="00CC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rsid w:val="00CC6952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CC695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CC69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C695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E105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10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Абзац"/>
    <w:basedOn w:val="a"/>
    <w:link w:val="af"/>
    <w:qFormat/>
    <w:rsid w:val="00413898"/>
    <w:pPr>
      <w:autoSpaceDE w:val="0"/>
      <w:autoSpaceDN w:val="0"/>
      <w:spacing w:after="120" w:line="276" w:lineRule="auto"/>
      <w:ind w:firstLine="567"/>
      <w:jc w:val="both"/>
    </w:pPr>
  </w:style>
  <w:style w:type="character" w:customStyle="1" w:styleId="af">
    <w:name w:val="Абзац Знак"/>
    <w:link w:val="ae"/>
    <w:qFormat/>
    <w:rsid w:val="0041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DF39B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3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39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39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4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474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1"/>
    <w:unhideWhenUsed/>
    <w:qFormat/>
    <w:rsid w:val="002A2DA0"/>
    <w:pPr>
      <w:keepNext/>
      <w:tabs>
        <w:tab w:val="left" w:pos="0"/>
      </w:tabs>
      <w:suppressAutoHyphens/>
      <w:ind w:firstLine="7513"/>
      <w:jc w:val="both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uiPriority w:val="9"/>
    <w:semiHidden/>
    <w:rsid w:val="002A2D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 нумерованный,lp1"/>
    <w:basedOn w:val="a"/>
    <w:link w:val="a4"/>
    <w:uiPriority w:val="34"/>
    <w:qFormat/>
    <w:rsid w:val="002A2D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2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D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3"/>
    <w:uiPriority w:val="34"/>
    <w:qFormat/>
    <w:locked/>
    <w:rsid w:val="002A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2A2D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">
    <w:name w:val="Текст Знак1"/>
    <w:aliases w:val="Знак3 Знак Знак"/>
    <w:link w:val="a7"/>
    <w:locked/>
    <w:rsid w:val="002A2DA0"/>
    <w:rPr>
      <w:rFonts w:ascii="Courier New" w:hAnsi="Courier New" w:cs="Courier New"/>
    </w:rPr>
  </w:style>
  <w:style w:type="paragraph" w:styleId="a7">
    <w:name w:val="Plain Text"/>
    <w:aliases w:val="Знак3 Знак"/>
    <w:basedOn w:val="a"/>
    <w:link w:val="1"/>
    <w:unhideWhenUsed/>
    <w:rsid w:val="002A2DA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8">
    <w:name w:val="Текст Знак"/>
    <w:basedOn w:val="a0"/>
    <w:uiPriority w:val="99"/>
    <w:semiHidden/>
    <w:rsid w:val="002A2DA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51">
    <w:name w:val="Заголовок 5 Знак1"/>
    <w:link w:val="5"/>
    <w:locked/>
    <w:rsid w:val="002A2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W8Num2z0">
    <w:name w:val="WW8Num2z0"/>
    <w:rsid w:val="00D413FC"/>
    <w:rPr>
      <w:rFonts w:cs="Times New Roman"/>
    </w:rPr>
  </w:style>
  <w:style w:type="paragraph" w:customStyle="1" w:styleId="ConsPlusNormal">
    <w:name w:val="ConsPlusNormal"/>
    <w:link w:val="ConsPlusNormal0"/>
    <w:qFormat/>
    <w:rsid w:val="00CC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rsid w:val="00CC6952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CC695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CC69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CC695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E105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10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Абзац"/>
    <w:basedOn w:val="a"/>
    <w:link w:val="af"/>
    <w:qFormat/>
    <w:rsid w:val="00413898"/>
    <w:pPr>
      <w:autoSpaceDE w:val="0"/>
      <w:autoSpaceDN w:val="0"/>
      <w:spacing w:after="120" w:line="276" w:lineRule="auto"/>
      <w:ind w:firstLine="567"/>
      <w:jc w:val="both"/>
    </w:pPr>
  </w:style>
  <w:style w:type="character" w:customStyle="1" w:styleId="af">
    <w:name w:val="Абзац Знак"/>
    <w:link w:val="ae"/>
    <w:qFormat/>
    <w:rsid w:val="0041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DF39B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3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39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39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4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474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8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Бутусов Евгений Александрович</cp:lastModifiedBy>
  <cp:revision>16</cp:revision>
  <cp:lastPrinted>2023-05-19T05:10:00Z</cp:lastPrinted>
  <dcterms:created xsi:type="dcterms:W3CDTF">2022-03-26T18:03:00Z</dcterms:created>
  <dcterms:modified xsi:type="dcterms:W3CDTF">2024-01-19T09:49:00Z</dcterms:modified>
</cp:coreProperties>
</file>