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FD0A" w14:textId="77777777" w:rsidR="00BA58B2" w:rsidRPr="00873237" w:rsidRDefault="00BA58B2" w:rsidP="00BA58B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Toc233108995"/>
      <w:bookmarkStart w:id="1" w:name="_Toc241398585"/>
      <w:bookmarkStart w:id="2" w:name="_Toc241410227"/>
      <w:bookmarkStart w:id="3" w:name="_Toc242002153"/>
      <w:bookmarkStart w:id="4" w:name="_Toc242094007"/>
      <w:bookmarkStart w:id="5" w:name="_Toc242094174"/>
      <w:bookmarkStart w:id="6" w:name="_Toc242182791"/>
      <w:bookmarkStart w:id="7" w:name="_Toc242497691"/>
      <w:bookmarkStart w:id="8" w:name="_Toc247776514"/>
      <w:bookmarkStart w:id="9" w:name="_Toc247780478"/>
      <w:bookmarkStart w:id="10" w:name="_Toc248223350"/>
      <w:bookmarkStart w:id="11" w:name="_Toc257639262"/>
      <w:bookmarkStart w:id="12" w:name="_Toc261006058"/>
      <w:bookmarkStart w:id="13" w:name="_Toc261007732"/>
      <w:bookmarkStart w:id="14" w:name="_Toc261010752"/>
      <w:r w:rsidRPr="00873237">
        <w:rPr>
          <w:b/>
          <w:color w:val="000000"/>
          <w:sz w:val="32"/>
          <w:szCs w:val="32"/>
        </w:rPr>
        <w:t>Идентифицирующие материалы</w:t>
      </w:r>
    </w:p>
    <w:p w14:paraId="56F4271F" w14:textId="77777777" w:rsidR="00BA58B2" w:rsidRPr="00873237" w:rsidRDefault="00BA58B2" w:rsidP="00BA58B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Руководство пользователя</w:t>
      </w:r>
      <w:r w:rsidRPr="00873237">
        <w:rPr>
          <w:b/>
          <w:color w:val="000000"/>
          <w:sz w:val="28"/>
          <w:szCs w:val="28"/>
        </w:rPr>
        <w:t xml:space="preserve"> </w:t>
      </w:r>
    </w:p>
    <w:p w14:paraId="2B9218CA" w14:textId="422E9C77" w:rsidR="00BA58B2" w:rsidRPr="004E047F" w:rsidRDefault="004E047F" w:rsidP="004E047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D5800">
        <w:rPr>
          <w:b/>
          <w:color w:val="000000"/>
          <w:sz w:val="28"/>
          <w:szCs w:val="28"/>
        </w:rPr>
        <w:t>«</w:t>
      </w:r>
      <w:r w:rsidRPr="00FB4A35">
        <w:rPr>
          <w:b/>
          <w:color w:val="000000"/>
          <w:sz w:val="28"/>
          <w:szCs w:val="28"/>
        </w:rPr>
        <w:t xml:space="preserve">Программный модуль </w:t>
      </w:r>
      <w:r>
        <w:rPr>
          <w:b/>
          <w:color w:val="000000"/>
          <w:sz w:val="28"/>
          <w:szCs w:val="28"/>
        </w:rPr>
        <w:t>ЦИМ УРТ</w:t>
      </w:r>
      <w:r w:rsidRPr="00FB4A35">
        <w:rPr>
          <w:b/>
          <w:color w:val="000000"/>
          <w:sz w:val="28"/>
          <w:szCs w:val="28"/>
        </w:rPr>
        <w:t xml:space="preserve"> «Справочники»</w:t>
      </w:r>
    </w:p>
    <w:p w14:paraId="1ECDB5F5" w14:textId="77777777" w:rsidR="00BA58B2" w:rsidRPr="00873237" w:rsidRDefault="00BA58B2" w:rsidP="00BA58B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4CA30CC" w14:textId="77777777" w:rsidR="00BA58B2" w:rsidRPr="00873237" w:rsidRDefault="00BA58B2" w:rsidP="00BA58B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95"/>
        <w:gridCol w:w="5636"/>
      </w:tblGrid>
      <w:tr w:rsidR="00BA58B2" w:rsidRPr="00873237" w14:paraId="50567CD1" w14:textId="77777777" w:rsidTr="0094142D">
        <w:tc>
          <w:tcPr>
            <w:tcW w:w="3959" w:type="dxa"/>
          </w:tcPr>
          <w:p w14:paraId="6BBEF62C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регистрируемой программы:</w:t>
            </w:r>
          </w:p>
          <w:p w14:paraId="17F6DDB0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74A36B65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</w:tcPr>
          <w:p w14:paraId="316B1862" w14:textId="5EDF69B2" w:rsidR="00BA58B2" w:rsidRDefault="004E047F" w:rsidP="0094142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D580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Прогр</w:t>
            </w:r>
            <w:r w:rsidRPr="00FB4A35">
              <w:rPr>
                <w:color w:val="000000"/>
                <w:sz w:val="28"/>
                <w:szCs w:val="28"/>
              </w:rPr>
              <w:t xml:space="preserve">аммный модуль </w:t>
            </w:r>
            <w:r>
              <w:rPr>
                <w:color w:val="000000"/>
                <w:sz w:val="28"/>
                <w:szCs w:val="28"/>
              </w:rPr>
              <w:t>ЦИМ УРТ</w:t>
            </w:r>
            <w:r w:rsidRPr="00FB4A35">
              <w:rPr>
                <w:color w:val="000000"/>
                <w:sz w:val="28"/>
                <w:szCs w:val="28"/>
              </w:rPr>
              <w:t xml:space="preserve"> «Справочники»</w:t>
            </w:r>
            <w:r w:rsidRPr="004D5800">
              <w:rPr>
                <w:color w:val="000000"/>
                <w:sz w:val="28"/>
                <w:szCs w:val="28"/>
              </w:rPr>
              <w:t xml:space="preserve"> </w:t>
            </w:r>
          </w:p>
          <w:p w14:paraId="749341F6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BA58B2" w:rsidRPr="00873237" w14:paraId="17A4AB3E" w14:textId="77777777" w:rsidTr="0094142D">
        <w:tc>
          <w:tcPr>
            <w:tcW w:w="3959" w:type="dxa"/>
          </w:tcPr>
          <w:p w14:paraId="20FF40E9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Правообладатель:</w:t>
            </w:r>
          </w:p>
        </w:tc>
        <w:tc>
          <w:tcPr>
            <w:tcW w:w="5786" w:type="dxa"/>
          </w:tcPr>
          <w:p w14:paraId="05B463C1" w14:textId="77777777" w:rsidR="00F37A86" w:rsidRPr="003E562F" w:rsidRDefault="00F37A86" w:rsidP="00F37A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E562F">
              <w:rPr>
                <w:color w:val="000000"/>
                <w:sz w:val="28"/>
                <w:szCs w:val="28"/>
              </w:rPr>
              <w:t>Общество с ограниченной ответственностью «Институт Территориального Планирования «Град»</w:t>
            </w:r>
          </w:p>
          <w:p w14:paraId="272D806D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A58B2" w:rsidRPr="001A1F3B" w14:paraId="632E7C78" w14:textId="77777777" w:rsidTr="0094142D">
        <w:tc>
          <w:tcPr>
            <w:tcW w:w="3959" w:type="dxa"/>
          </w:tcPr>
          <w:p w14:paraId="234A349B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Авторы:</w:t>
            </w:r>
          </w:p>
        </w:tc>
        <w:tc>
          <w:tcPr>
            <w:tcW w:w="5786" w:type="dxa"/>
          </w:tcPr>
          <w:p w14:paraId="1DF786E3" w14:textId="77777777" w:rsidR="004E047F" w:rsidRDefault="004E047F" w:rsidP="004E047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4D5800">
              <w:rPr>
                <w:color w:val="000000"/>
                <w:sz w:val="28"/>
                <w:szCs w:val="28"/>
              </w:rPr>
              <w:t xml:space="preserve">Зенков Александр Александрович, </w:t>
            </w:r>
            <w:r>
              <w:rPr>
                <w:color w:val="000000"/>
                <w:sz w:val="28"/>
                <w:szCs w:val="28"/>
              </w:rPr>
              <w:t xml:space="preserve">Агапов Кирилл Андреевич, Омельянчук Дмитрий Александрович, Сынчевский Вадим Вячеславович, Маркова Валерия Дмитриевна, Пасынков Денис Андреевич, </w:t>
            </w:r>
            <w:proofErr w:type="spellStart"/>
            <w:r>
              <w:rPr>
                <w:color w:val="000000"/>
                <w:sz w:val="28"/>
                <w:szCs w:val="28"/>
              </w:rPr>
              <w:t>Барынкин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Вячеслав Александрович, Фомин Павел Владимирович</w:t>
            </w:r>
          </w:p>
          <w:p w14:paraId="16129D70" w14:textId="77777777" w:rsidR="00BA58B2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A58B2" w:rsidRPr="001A1F3B" w14:paraId="376DC3BE" w14:textId="77777777" w:rsidTr="0094142D">
        <w:tc>
          <w:tcPr>
            <w:tcW w:w="3959" w:type="dxa"/>
          </w:tcPr>
          <w:p w14:paraId="0969FCEF" w14:textId="77777777" w:rsidR="00BA58B2" w:rsidRPr="00B82C06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Техническая поддержка:</w:t>
            </w:r>
          </w:p>
        </w:tc>
        <w:tc>
          <w:tcPr>
            <w:tcW w:w="5786" w:type="dxa"/>
          </w:tcPr>
          <w:p w14:paraId="42192189" w14:textId="77777777" w:rsidR="00BA58B2" w:rsidRPr="000E3E15" w:rsidRDefault="00BA58B2" w:rsidP="009414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E15">
              <w:rPr>
                <w:sz w:val="28"/>
                <w:szCs w:val="28"/>
              </w:rPr>
              <w:t>8 800 505 7376</w:t>
            </w:r>
          </w:p>
          <w:p w14:paraId="59284DE6" w14:textId="77777777" w:rsidR="00BA58B2" w:rsidRPr="000E3E15" w:rsidRDefault="00BA58B2" w:rsidP="009414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E3E15">
              <w:rPr>
                <w:sz w:val="28"/>
                <w:szCs w:val="28"/>
                <w:lang w:val="en-US"/>
              </w:rPr>
              <w:t>support@itpgrad.ru</w:t>
            </w:r>
          </w:p>
          <w:p w14:paraId="7A41552E" w14:textId="77777777" w:rsidR="00BA58B2" w:rsidRPr="00914069" w:rsidRDefault="00BA58B2" w:rsidP="0094142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0E3E15">
              <w:rPr>
                <w:sz w:val="28"/>
                <w:szCs w:val="28"/>
              </w:rPr>
              <w:t>9:00 – 18:00 (GMT +6)</w:t>
            </w:r>
          </w:p>
        </w:tc>
      </w:tr>
    </w:tbl>
    <w:p w14:paraId="08FB1795" w14:textId="77777777" w:rsidR="00BA58B2" w:rsidRDefault="00BA58B2" w:rsidP="00BA58B2">
      <w:pPr>
        <w:ind w:left="2835"/>
        <w:jc w:val="center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3C47484" w14:textId="77777777" w:rsidR="00BA58B2" w:rsidRDefault="00BA58B2">
      <w:pPr>
        <w:suppressAutoHyphens w:val="0"/>
        <w:spacing w:after="160" w:line="259" w:lineRule="auto"/>
      </w:pPr>
      <w:r>
        <w:br w:type="page"/>
      </w:r>
    </w:p>
    <w:p w14:paraId="42B6A712" w14:textId="77777777" w:rsidR="00BA58B2" w:rsidRPr="00881E38" w:rsidRDefault="00BA58B2" w:rsidP="00BA58B2">
      <w:pPr>
        <w:pStyle w:val="a4"/>
        <w:spacing w:after="240"/>
        <w:jc w:val="center"/>
        <w:rPr>
          <w:rFonts w:ascii="Times New Roman" w:hAnsi="Times New Roman"/>
          <w:b w:val="0"/>
          <w:szCs w:val="28"/>
        </w:rPr>
      </w:pPr>
      <w:bookmarkStart w:id="15" w:name="_Toc174672012"/>
      <w:r w:rsidRPr="00881E38">
        <w:rPr>
          <w:rFonts w:ascii="Times New Roman" w:hAnsi="Times New Roman"/>
          <w:szCs w:val="28"/>
        </w:rPr>
        <w:lastRenderedPageBreak/>
        <w:t>Оглавление</w:t>
      </w:r>
      <w:bookmarkEnd w:id="15"/>
    </w:p>
    <w:p w14:paraId="4DDCD782" w14:textId="77777777" w:rsidR="001A61E1" w:rsidRPr="001A61E1" w:rsidRDefault="00BA58B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81E38">
        <w:rPr>
          <w:bCs/>
        </w:rPr>
        <w:fldChar w:fldCharType="begin"/>
      </w:r>
      <w:r w:rsidRPr="00881E38">
        <w:rPr>
          <w:bCs/>
        </w:rPr>
        <w:instrText xml:space="preserve"> TOC \o "1-3" \h \z \u </w:instrText>
      </w:r>
      <w:r w:rsidRPr="00881E38">
        <w:rPr>
          <w:bCs/>
        </w:rPr>
        <w:fldChar w:fldCharType="separate"/>
      </w:r>
      <w:hyperlink w:anchor="_Toc174672012" w:history="1">
        <w:r w:rsidR="001A61E1" w:rsidRPr="001A61E1">
          <w:rPr>
            <w:rStyle w:val="a3"/>
            <w:noProof/>
          </w:rPr>
          <w:t>Оглавление</w:t>
        </w:r>
        <w:r w:rsidR="001A61E1" w:rsidRPr="001A61E1">
          <w:rPr>
            <w:noProof/>
            <w:webHidden/>
          </w:rPr>
          <w:tab/>
        </w:r>
        <w:r w:rsidR="001A61E1" w:rsidRPr="001A61E1">
          <w:rPr>
            <w:noProof/>
            <w:webHidden/>
          </w:rPr>
          <w:fldChar w:fldCharType="begin"/>
        </w:r>
        <w:r w:rsidR="001A61E1" w:rsidRPr="001A61E1">
          <w:rPr>
            <w:noProof/>
            <w:webHidden/>
          </w:rPr>
          <w:instrText xml:space="preserve"> PAGEREF _Toc174672012 \h </w:instrText>
        </w:r>
        <w:r w:rsidR="001A61E1" w:rsidRPr="001A61E1">
          <w:rPr>
            <w:noProof/>
            <w:webHidden/>
          </w:rPr>
        </w:r>
        <w:r w:rsidR="001A61E1" w:rsidRPr="001A61E1">
          <w:rPr>
            <w:noProof/>
            <w:webHidden/>
          </w:rPr>
          <w:fldChar w:fldCharType="separate"/>
        </w:r>
        <w:r w:rsidR="001A61E1" w:rsidRPr="001A61E1">
          <w:rPr>
            <w:noProof/>
            <w:webHidden/>
          </w:rPr>
          <w:t>2</w:t>
        </w:r>
        <w:r w:rsidR="001A61E1" w:rsidRPr="001A61E1">
          <w:rPr>
            <w:noProof/>
            <w:webHidden/>
          </w:rPr>
          <w:fldChar w:fldCharType="end"/>
        </w:r>
      </w:hyperlink>
    </w:p>
    <w:p w14:paraId="2C44708B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3" w:history="1">
        <w:r w:rsidRPr="001A61E1">
          <w:rPr>
            <w:rStyle w:val="a3"/>
            <w:bCs/>
            <w:noProof/>
            <w:lang w:eastAsia="en-US"/>
          </w:rPr>
          <w:t>1.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Назначение программы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_Toc174672013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3</w:t>
        </w:r>
        <w:r w:rsidRPr="001A61E1">
          <w:rPr>
            <w:noProof/>
            <w:webHidden/>
          </w:rPr>
          <w:fldChar w:fldCharType="end"/>
        </w:r>
      </w:hyperlink>
    </w:p>
    <w:p w14:paraId="589E6108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4" w:history="1">
        <w:r w:rsidRPr="001A61E1">
          <w:rPr>
            <w:rStyle w:val="a3"/>
            <w:noProof/>
            <w:lang w:eastAsia="en-US"/>
          </w:rPr>
          <w:t>2.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Техническая поддержка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_Toc174672014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3</w:t>
        </w:r>
        <w:r w:rsidRPr="001A61E1">
          <w:rPr>
            <w:noProof/>
            <w:webHidden/>
          </w:rPr>
          <w:fldChar w:fldCharType="end"/>
        </w:r>
      </w:hyperlink>
    </w:p>
    <w:p w14:paraId="4EFD5642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5" w:history="1">
        <w:r w:rsidRPr="001A61E1">
          <w:rPr>
            <w:rStyle w:val="a3"/>
            <w:bCs/>
            <w:noProof/>
            <w:lang w:eastAsia="en-US"/>
          </w:rPr>
          <w:t>3.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Условные обозначения и сокращения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_Toc174672015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4</w:t>
        </w:r>
        <w:r w:rsidRPr="001A61E1">
          <w:rPr>
            <w:noProof/>
            <w:webHidden/>
          </w:rPr>
          <w:fldChar w:fldCharType="end"/>
        </w:r>
      </w:hyperlink>
    </w:p>
    <w:p w14:paraId="67E30076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6" w:history="1">
        <w:r w:rsidRPr="001A61E1">
          <w:rPr>
            <w:rStyle w:val="a3"/>
            <w:bCs/>
            <w:noProof/>
            <w:lang w:eastAsia="en-US"/>
          </w:rPr>
          <w:t>4.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Требования к квалификации пользователей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_Toc174672016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5</w:t>
        </w:r>
        <w:r w:rsidRPr="001A61E1">
          <w:rPr>
            <w:noProof/>
            <w:webHidden/>
          </w:rPr>
          <w:fldChar w:fldCharType="end"/>
        </w:r>
      </w:hyperlink>
    </w:p>
    <w:p w14:paraId="0A958A95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7" w:history="1">
        <w:r w:rsidRPr="001A61E1">
          <w:rPr>
            <w:rStyle w:val="a3"/>
            <w:bCs/>
            <w:noProof/>
            <w:lang w:eastAsia="en-US"/>
          </w:rPr>
          <w:t>5.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Системные требования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_Toc174672017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6</w:t>
        </w:r>
        <w:r w:rsidRPr="001A61E1">
          <w:rPr>
            <w:noProof/>
            <w:webHidden/>
          </w:rPr>
          <w:fldChar w:fldCharType="end"/>
        </w:r>
      </w:hyperlink>
    </w:p>
    <w:p w14:paraId="25F23632" w14:textId="77777777" w:rsidR="001A61E1" w:rsidRPr="001A61E1" w:rsidRDefault="001A61E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8" w:history="1">
        <w:r w:rsidRPr="001A61E1">
          <w:rPr>
            <w:rStyle w:val="a3"/>
            <w:bCs/>
            <w:noProof/>
            <w:lang w:eastAsia="en-US"/>
          </w:rPr>
          <w:t>6.</w:t>
        </w:r>
        <w:r w:rsidRPr="001A61E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A61E1">
          <w:rPr>
            <w:rStyle w:val="a3"/>
            <w:noProof/>
            <w:lang w:eastAsia="en-US"/>
          </w:rPr>
          <w:t>Установка и запуск ПО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_Toc174672018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7</w:t>
        </w:r>
        <w:r w:rsidRPr="001A61E1">
          <w:rPr>
            <w:noProof/>
            <w:webHidden/>
          </w:rPr>
          <w:fldChar w:fldCharType="end"/>
        </w:r>
      </w:hyperlink>
    </w:p>
    <w:p w14:paraId="5815DB41" w14:textId="77777777" w:rsidR="001A61E1" w:rsidRPr="001A61E1" w:rsidRDefault="001A61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19" w:history="1">
        <w:r w:rsidRPr="001A61E1">
          <w:rPr>
            <w:rStyle w:val="a3"/>
            <w:bCs/>
            <w:iCs/>
            <w:noProof/>
            <w:lang w:eastAsia="en-US"/>
          </w:rPr>
          <w:t>6.1. Установка по на мощностях разработчика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_Toc174672019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7</w:t>
        </w:r>
        <w:r w:rsidRPr="001A61E1">
          <w:rPr>
            <w:noProof/>
            <w:webHidden/>
          </w:rPr>
          <w:fldChar w:fldCharType="end"/>
        </w:r>
      </w:hyperlink>
    </w:p>
    <w:p w14:paraId="59892434" w14:textId="77777777" w:rsidR="001A61E1" w:rsidRPr="001A61E1" w:rsidRDefault="001A61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4672020" w:history="1">
        <w:r w:rsidRPr="001A61E1">
          <w:rPr>
            <w:rStyle w:val="a3"/>
            <w:bCs/>
            <w:iCs/>
            <w:noProof/>
            <w:lang w:eastAsia="en-US"/>
          </w:rPr>
          <w:t>6.2. Установка по на мощностях заказчика</w:t>
        </w:r>
        <w:r w:rsidRPr="001A61E1">
          <w:rPr>
            <w:noProof/>
            <w:webHidden/>
          </w:rPr>
          <w:tab/>
        </w:r>
        <w:r w:rsidRPr="001A61E1">
          <w:rPr>
            <w:noProof/>
            <w:webHidden/>
          </w:rPr>
          <w:fldChar w:fldCharType="begin"/>
        </w:r>
        <w:r w:rsidRPr="001A61E1">
          <w:rPr>
            <w:noProof/>
            <w:webHidden/>
          </w:rPr>
          <w:instrText xml:space="preserve"> PAGEREF _Toc174672020 \h </w:instrText>
        </w:r>
        <w:r w:rsidRPr="001A61E1">
          <w:rPr>
            <w:noProof/>
            <w:webHidden/>
          </w:rPr>
        </w:r>
        <w:r w:rsidRPr="001A61E1">
          <w:rPr>
            <w:noProof/>
            <w:webHidden/>
          </w:rPr>
          <w:fldChar w:fldCharType="separate"/>
        </w:r>
        <w:r w:rsidRPr="001A61E1">
          <w:rPr>
            <w:noProof/>
            <w:webHidden/>
          </w:rPr>
          <w:t>7</w:t>
        </w:r>
        <w:r w:rsidRPr="001A61E1">
          <w:rPr>
            <w:noProof/>
            <w:webHidden/>
          </w:rPr>
          <w:fldChar w:fldCharType="end"/>
        </w:r>
      </w:hyperlink>
    </w:p>
    <w:p w14:paraId="5ED5B62E" w14:textId="77777777" w:rsidR="00BA58B2" w:rsidRDefault="00BA58B2" w:rsidP="00BA58B2">
      <w:pPr>
        <w:rPr>
          <w:bCs/>
        </w:rPr>
      </w:pPr>
      <w:r w:rsidRPr="00881E38">
        <w:rPr>
          <w:bCs/>
        </w:rPr>
        <w:fldChar w:fldCharType="end"/>
      </w:r>
    </w:p>
    <w:p w14:paraId="47BAFC3F" w14:textId="77777777" w:rsidR="00BA58B2" w:rsidRDefault="00BA58B2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6B6BC830" w14:textId="77777777" w:rsidR="00BA58B2" w:rsidRPr="000E3E15" w:rsidRDefault="00BA58B2" w:rsidP="00BA58B2">
      <w:pPr>
        <w:pStyle w:val="1"/>
        <w:keepLines w:val="0"/>
        <w:numPr>
          <w:ilvl w:val="0"/>
          <w:numId w:val="1"/>
        </w:numPr>
        <w:suppressAutoHyphens w:val="0"/>
        <w:spacing w:after="60"/>
        <w:ind w:left="567" w:hanging="567"/>
        <w:rPr>
          <w:rFonts w:ascii="Times New Roman" w:eastAsia="Times New Roman" w:hAnsi="Times New Roman" w:cs="Times New Roman"/>
          <w:bCs/>
          <w:color w:val="auto"/>
          <w:szCs w:val="28"/>
          <w:lang w:eastAsia="en-US"/>
        </w:rPr>
      </w:pPr>
      <w:bookmarkStart w:id="16" w:name="_Toc99976380"/>
      <w:bookmarkStart w:id="17" w:name="_Toc174672013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lastRenderedPageBreak/>
        <w:t>Назначение программы</w:t>
      </w:r>
      <w:bookmarkEnd w:id="16"/>
      <w:bookmarkEnd w:id="17"/>
    </w:p>
    <w:p w14:paraId="20EBC855" w14:textId="138E1042" w:rsidR="00BA58B2" w:rsidRPr="000E3E15" w:rsidRDefault="00BA58B2" w:rsidP="000E3E15">
      <w:pPr>
        <w:tabs>
          <w:tab w:val="left" w:pos="851"/>
        </w:tabs>
        <w:ind w:right="5" w:firstLine="512"/>
        <w:jc w:val="both"/>
      </w:pPr>
      <w:r w:rsidRPr="000E3E15">
        <w:t xml:space="preserve">Для работы с Техническими требованиями в </w:t>
      </w:r>
      <w:r w:rsidR="004E047F">
        <w:t>веб-сервисе ЦИМ УРТ</w:t>
      </w:r>
      <w:r w:rsidRPr="000E3E15">
        <w:t xml:space="preserve"> реализовано прик</w:t>
      </w:r>
      <w:r w:rsidR="004E047F">
        <w:t xml:space="preserve">ладное программное обеспечение </w:t>
      </w:r>
      <w:r w:rsidRPr="000E3E15">
        <w:t xml:space="preserve">«Справочники» (далее также – </w:t>
      </w:r>
      <w:r w:rsidR="004E047F">
        <w:t>Справочники</w:t>
      </w:r>
      <w:r w:rsidRPr="000E3E15">
        <w:t xml:space="preserve">), обеспечивающее корректный ввод атрибутивных данных объектов градостроительной документации и автоматическое определение условных обозначений объектов, загруженных в </w:t>
      </w:r>
      <w:r w:rsidR="004E047F">
        <w:t>веб-сервис ЦИМ УРТ</w:t>
      </w:r>
      <w:r w:rsidRPr="000E3E15">
        <w:t xml:space="preserve">. </w:t>
      </w:r>
    </w:p>
    <w:p w14:paraId="10713821" w14:textId="633FE1AA" w:rsidR="00BA58B2" w:rsidRPr="000E3E15" w:rsidRDefault="004E047F" w:rsidP="000E3E15">
      <w:pPr>
        <w:tabs>
          <w:tab w:val="left" w:pos="851"/>
        </w:tabs>
        <w:ind w:right="5" w:firstLine="512"/>
        <w:jc w:val="both"/>
      </w:pPr>
      <w:r>
        <w:t>Справочники</w:t>
      </w:r>
      <w:r w:rsidR="00BA58B2" w:rsidRPr="000E3E15">
        <w:t xml:space="preserve"> предоставляет следующие функциональные возможности:</w:t>
      </w:r>
    </w:p>
    <w:p w14:paraId="6282F5E5" w14:textId="77777777" w:rsidR="00BA58B2" w:rsidRPr="000E3E15" w:rsidRDefault="00BA58B2" w:rsidP="000E3E15">
      <w:pPr>
        <w:pStyle w:val="a9"/>
        <w:numPr>
          <w:ilvl w:val="0"/>
          <w:numId w:val="2"/>
        </w:numPr>
        <w:tabs>
          <w:tab w:val="left" w:pos="851"/>
        </w:tabs>
        <w:suppressAutoHyphens w:val="0"/>
        <w:spacing w:after="10" w:line="360" w:lineRule="auto"/>
        <w:ind w:left="0" w:right="5" w:firstLine="567"/>
        <w:contextualSpacing/>
        <w:jc w:val="both"/>
      </w:pPr>
      <w:r w:rsidRPr="000E3E15">
        <w:t xml:space="preserve">редактирование атрибутивных данных объектов (группы объектов) градостроительной документации с использованием справочников и классификаторов, предусмотренных Техническими требованиями; </w:t>
      </w:r>
    </w:p>
    <w:p w14:paraId="55203CF7" w14:textId="77777777" w:rsidR="00BA58B2" w:rsidRPr="000E3E15" w:rsidRDefault="00BA58B2" w:rsidP="000E3E15">
      <w:pPr>
        <w:pStyle w:val="a9"/>
        <w:numPr>
          <w:ilvl w:val="0"/>
          <w:numId w:val="2"/>
        </w:numPr>
        <w:tabs>
          <w:tab w:val="left" w:pos="851"/>
        </w:tabs>
        <w:suppressAutoHyphens w:val="0"/>
        <w:spacing w:after="10" w:line="360" w:lineRule="auto"/>
        <w:ind w:left="0" w:right="5" w:firstLine="567"/>
        <w:contextualSpacing/>
        <w:jc w:val="both"/>
      </w:pPr>
      <w:r w:rsidRPr="000E3E15">
        <w:t>автоматическое присвоение выделенному на карте объекту градостроительной документации условного обозначения, предусмотренного Техническими требованиями;</w:t>
      </w:r>
    </w:p>
    <w:p w14:paraId="50CFA35A" w14:textId="77777777" w:rsidR="00BA58B2" w:rsidRPr="000E3E15" w:rsidRDefault="00BA58B2" w:rsidP="000E3E15">
      <w:pPr>
        <w:numPr>
          <w:ilvl w:val="0"/>
          <w:numId w:val="2"/>
        </w:numPr>
        <w:tabs>
          <w:tab w:val="left" w:pos="851"/>
        </w:tabs>
        <w:spacing w:after="10"/>
        <w:ind w:left="0" w:right="5" w:firstLine="567"/>
        <w:contextualSpacing/>
        <w:jc w:val="both"/>
        <w:rPr>
          <w:szCs w:val="22"/>
        </w:rPr>
      </w:pPr>
      <w:r w:rsidRPr="000E3E15">
        <w:t>создания объекта на карте с автоматическим открытием карточки объекта, для заполнения атрибутивной информации о созданном объекте.</w:t>
      </w:r>
    </w:p>
    <w:p w14:paraId="48BA8272" w14:textId="77777777" w:rsidR="00BA556A" w:rsidRPr="000E3E15" w:rsidRDefault="00BA556A" w:rsidP="00BA556A">
      <w:pPr>
        <w:pStyle w:val="1"/>
        <w:keepLines w:val="0"/>
        <w:numPr>
          <w:ilvl w:val="0"/>
          <w:numId w:val="1"/>
        </w:numPr>
        <w:suppressAutoHyphens w:val="0"/>
        <w:spacing w:after="60"/>
        <w:ind w:left="567" w:hanging="567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  <w:bookmarkStart w:id="18" w:name="_Toc99976381"/>
      <w:bookmarkStart w:id="19" w:name="_Toc174672014"/>
      <w:r w:rsidRPr="000E3E15">
        <w:rPr>
          <w:rFonts w:ascii="Times New Roman" w:eastAsia="Times New Roman" w:hAnsi="Times New Roman" w:cs="Times New Roman"/>
          <w:color w:val="auto"/>
          <w:szCs w:val="28"/>
          <w:lang w:eastAsia="en-US"/>
        </w:rPr>
        <w:t>Техническая поддержка</w:t>
      </w:r>
      <w:bookmarkEnd w:id="18"/>
      <w:bookmarkEnd w:id="19"/>
      <w:r w:rsidRPr="000E3E15">
        <w:rPr>
          <w:rFonts w:ascii="Times New Roman" w:eastAsia="Times New Roman" w:hAnsi="Times New Roman" w:cs="Times New Roman"/>
          <w:color w:val="auto"/>
          <w:szCs w:val="28"/>
          <w:lang w:eastAsia="en-US"/>
        </w:rPr>
        <w:t xml:space="preserve"> </w:t>
      </w:r>
    </w:p>
    <w:p w14:paraId="362B2595" w14:textId="77777777" w:rsidR="00BA556A" w:rsidRPr="000E3E15" w:rsidRDefault="00BA556A" w:rsidP="00BA556A">
      <w:pPr>
        <w:spacing w:line="362" w:lineRule="auto"/>
        <w:ind w:right="7" w:firstLine="567"/>
        <w:jc w:val="both"/>
      </w:pPr>
      <w:r w:rsidRPr="000E3E15">
        <w:t xml:space="preserve">Техническая поддержка ПО оказывается по вопросам развёртывания, настройки, основных возможностей, а также возникновения ошибок при работе с ПО. Контакты, по которым осуществляется техническая поддержка: </w:t>
      </w:r>
    </w:p>
    <w:p w14:paraId="304D9AA0" w14:textId="77777777" w:rsidR="00BA556A" w:rsidRPr="000E3E15" w:rsidRDefault="00BA556A" w:rsidP="00BA556A">
      <w:pPr>
        <w:pStyle w:val="a9"/>
        <w:tabs>
          <w:tab w:val="left" w:pos="851"/>
        </w:tabs>
        <w:suppressAutoHyphens w:val="0"/>
        <w:spacing w:after="10" w:line="360" w:lineRule="auto"/>
        <w:ind w:left="709" w:right="5"/>
        <w:contextualSpacing/>
        <w:jc w:val="both"/>
        <w:rPr>
          <w:szCs w:val="24"/>
        </w:rPr>
      </w:pPr>
      <w:r w:rsidRPr="000E3E15">
        <w:rPr>
          <w:szCs w:val="24"/>
        </w:rPr>
        <w:t>8 800 505 7376</w:t>
      </w:r>
    </w:p>
    <w:p w14:paraId="2C31A945" w14:textId="77777777" w:rsidR="00BA556A" w:rsidRPr="000E3E15" w:rsidRDefault="00BA556A" w:rsidP="00BA556A">
      <w:pPr>
        <w:pStyle w:val="a9"/>
        <w:tabs>
          <w:tab w:val="left" w:pos="851"/>
        </w:tabs>
        <w:suppressAutoHyphens w:val="0"/>
        <w:spacing w:after="10" w:line="360" w:lineRule="auto"/>
        <w:ind w:left="709" w:right="5"/>
        <w:contextualSpacing/>
        <w:jc w:val="both"/>
        <w:rPr>
          <w:szCs w:val="24"/>
        </w:rPr>
      </w:pPr>
      <w:r w:rsidRPr="000E3E15">
        <w:rPr>
          <w:szCs w:val="24"/>
        </w:rPr>
        <w:t>support@itpgrad.ru</w:t>
      </w:r>
    </w:p>
    <w:p w14:paraId="083777F0" w14:textId="77777777" w:rsidR="00BA556A" w:rsidRPr="000E3E15" w:rsidRDefault="00BA556A" w:rsidP="00BA556A">
      <w:pPr>
        <w:pStyle w:val="a9"/>
        <w:tabs>
          <w:tab w:val="left" w:pos="851"/>
        </w:tabs>
        <w:suppressAutoHyphens w:val="0"/>
        <w:spacing w:after="10" w:line="360" w:lineRule="auto"/>
        <w:ind w:left="709" w:right="5"/>
        <w:contextualSpacing/>
        <w:jc w:val="both"/>
      </w:pPr>
      <w:r w:rsidRPr="000E3E15">
        <w:rPr>
          <w:szCs w:val="24"/>
        </w:rPr>
        <w:t>9:00 – 18:00 (GMT +6).</w:t>
      </w:r>
    </w:p>
    <w:p w14:paraId="5300EAAF" w14:textId="77777777" w:rsidR="00BA58B2" w:rsidRDefault="00BA58B2" w:rsidP="00BA58B2"/>
    <w:p w14:paraId="653813C3" w14:textId="77777777" w:rsidR="00BA58B2" w:rsidRDefault="00BA58B2">
      <w:pPr>
        <w:suppressAutoHyphens w:val="0"/>
        <w:spacing w:after="160" w:line="259" w:lineRule="auto"/>
      </w:pPr>
      <w:r>
        <w:br w:type="page"/>
      </w:r>
    </w:p>
    <w:p w14:paraId="335B1807" w14:textId="77777777" w:rsidR="00BA58B2" w:rsidRPr="00BA58B2" w:rsidRDefault="00BA58B2" w:rsidP="00BA58B2">
      <w:pPr>
        <w:pStyle w:val="1"/>
        <w:keepLines w:val="0"/>
        <w:numPr>
          <w:ilvl w:val="0"/>
          <w:numId w:val="1"/>
        </w:numPr>
        <w:suppressAutoHyphens w:val="0"/>
        <w:spacing w:after="60" w:line="276" w:lineRule="auto"/>
        <w:ind w:left="567" w:hanging="567"/>
        <w:rPr>
          <w:rFonts w:ascii="Times New Roman" w:eastAsia="Times New Roman" w:hAnsi="Times New Roman" w:cs="Times New Roman"/>
          <w:bCs/>
          <w:color w:val="auto"/>
          <w:szCs w:val="28"/>
          <w:lang w:eastAsia="en-US"/>
        </w:rPr>
      </w:pPr>
      <w:bookmarkStart w:id="20" w:name="_Toc73006921"/>
      <w:bookmarkStart w:id="21" w:name="_Toc99976382"/>
      <w:bookmarkStart w:id="22" w:name="_Toc174672015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lastRenderedPageBreak/>
        <w:t>Условные обозначения и сокращения</w:t>
      </w:r>
      <w:bookmarkEnd w:id="20"/>
      <w:bookmarkEnd w:id="21"/>
      <w:bookmarkEnd w:id="22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t xml:space="preserve"> </w:t>
      </w:r>
    </w:p>
    <w:p w14:paraId="48B58581" w14:textId="77777777" w:rsidR="00BA58B2" w:rsidRPr="00DC3264" w:rsidRDefault="00BA58B2" w:rsidP="00BA58B2">
      <w:pPr>
        <w:spacing w:before="240" w:after="200" w:line="240" w:lineRule="auto"/>
        <w:rPr>
          <w:b/>
          <w:iCs/>
        </w:rPr>
      </w:pPr>
      <w:r w:rsidRPr="00DC3264">
        <w:rPr>
          <w:b/>
          <w:iCs/>
        </w:rPr>
        <w:t xml:space="preserve">Таблица </w:t>
      </w:r>
      <w:r w:rsidRPr="00DC3264">
        <w:rPr>
          <w:b/>
          <w:iCs/>
        </w:rPr>
        <w:fldChar w:fldCharType="begin"/>
      </w:r>
      <w:r w:rsidRPr="00DC3264">
        <w:rPr>
          <w:b/>
          <w:iCs/>
        </w:rPr>
        <w:instrText xml:space="preserve"> SEQ Таблица \* ARABIC </w:instrText>
      </w:r>
      <w:r w:rsidRPr="00DC3264">
        <w:rPr>
          <w:b/>
          <w:iCs/>
        </w:rPr>
        <w:fldChar w:fldCharType="separate"/>
      </w:r>
      <w:r>
        <w:rPr>
          <w:b/>
          <w:iCs/>
          <w:noProof/>
        </w:rPr>
        <w:t>1</w:t>
      </w:r>
      <w:r w:rsidRPr="00DC3264">
        <w:rPr>
          <w:b/>
          <w:iCs/>
        </w:rPr>
        <w:fldChar w:fldCharType="end"/>
      </w:r>
      <w:r w:rsidRPr="00DC3264">
        <w:rPr>
          <w:b/>
          <w:iCs/>
        </w:rPr>
        <w:t xml:space="preserve"> – Перечень используемых условных обозначений и сокращений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BA58B2" w:rsidRPr="00DC3264" w14:paraId="0143E046" w14:textId="77777777" w:rsidTr="0094142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6CF9235" w14:textId="77777777" w:rsidR="00BA58B2" w:rsidRPr="00DC3264" w:rsidRDefault="00BA58B2" w:rsidP="0094142D">
            <w:pPr>
              <w:jc w:val="center"/>
            </w:pPr>
            <w:r w:rsidRPr="00DC3264">
              <w:t>Условное сокращение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8EE1F" w14:textId="77777777" w:rsidR="00BA58B2" w:rsidRPr="00DC3264" w:rsidRDefault="00BA58B2" w:rsidP="0094142D">
            <w:pPr>
              <w:jc w:val="center"/>
            </w:pPr>
            <w:r w:rsidRPr="00DC3264">
              <w:t>Пояснение</w:t>
            </w:r>
          </w:p>
        </w:tc>
      </w:tr>
      <w:tr w:rsidR="00BA58B2" w:rsidRPr="00DC3264" w14:paraId="22D68403" w14:textId="77777777" w:rsidTr="0094142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BC3A7D" w14:textId="77777777" w:rsidR="00BA58B2" w:rsidRPr="00DC3264" w:rsidRDefault="00BA58B2" w:rsidP="0094142D">
            <w:pPr>
              <w:jc w:val="center"/>
            </w:pPr>
            <w:r w:rsidRPr="00DC3264">
              <w:t>ГИС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1CCC4E" w14:textId="77777777" w:rsidR="00BA58B2" w:rsidRPr="00DC3264" w:rsidRDefault="00BA58B2" w:rsidP="0094142D">
            <w:r w:rsidRPr="00DC3264">
              <w:t>Геоинформационная система</w:t>
            </w:r>
          </w:p>
        </w:tc>
      </w:tr>
      <w:tr w:rsidR="00BA58B2" w:rsidRPr="00DC3264" w14:paraId="6959C604" w14:textId="77777777" w:rsidTr="0094142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A9318FF" w14:textId="77777777" w:rsidR="00BA58B2" w:rsidRPr="00DC3264" w:rsidRDefault="00BA58B2" w:rsidP="0094142D">
            <w:pPr>
              <w:jc w:val="center"/>
            </w:pPr>
            <w:r w:rsidRPr="00DC3264">
              <w:t>ПО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32A111" w14:textId="77777777" w:rsidR="00BA58B2" w:rsidRPr="00DC3264" w:rsidRDefault="00BA58B2" w:rsidP="0094142D">
            <w:r w:rsidRPr="00DC3264">
              <w:t>Программное обеспечение</w:t>
            </w:r>
          </w:p>
        </w:tc>
      </w:tr>
      <w:tr w:rsidR="00BA58B2" w:rsidRPr="00DC3264" w14:paraId="6E388C35" w14:textId="77777777" w:rsidTr="0094142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40E742D" w14:textId="77777777" w:rsidR="00BA58B2" w:rsidRPr="00DC3264" w:rsidRDefault="00BA58B2" w:rsidP="0094142D">
            <w:pPr>
              <w:jc w:val="center"/>
            </w:pPr>
            <w:r>
              <w:t>ТТ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8BAB54" w14:textId="77777777" w:rsidR="00BA58B2" w:rsidRPr="00DC3264" w:rsidRDefault="00BA58B2" w:rsidP="0094142D">
            <w:r>
              <w:t>Технические требования</w:t>
            </w:r>
          </w:p>
        </w:tc>
      </w:tr>
    </w:tbl>
    <w:p w14:paraId="0A67AD2A" w14:textId="77777777" w:rsidR="00BA58B2" w:rsidRDefault="00BA58B2"/>
    <w:p w14:paraId="466AEAEA" w14:textId="77777777" w:rsidR="00BA58B2" w:rsidRDefault="00BA58B2">
      <w:pPr>
        <w:suppressAutoHyphens w:val="0"/>
        <w:spacing w:after="160" w:line="259" w:lineRule="auto"/>
      </w:pPr>
      <w:r>
        <w:br w:type="page"/>
      </w:r>
    </w:p>
    <w:p w14:paraId="0EC2F7DD" w14:textId="77777777" w:rsidR="00BA58B2" w:rsidRPr="00BA58B2" w:rsidRDefault="00BA58B2" w:rsidP="00BA58B2">
      <w:pPr>
        <w:pStyle w:val="1"/>
        <w:keepLines w:val="0"/>
        <w:numPr>
          <w:ilvl w:val="0"/>
          <w:numId w:val="1"/>
        </w:numPr>
        <w:suppressAutoHyphens w:val="0"/>
        <w:spacing w:after="60"/>
        <w:ind w:left="567" w:hanging="567"/>
        <w:rPr>
          <w:rFonts w:ascii="Times New Roman" w:eastAsia="Times New Roman" w:hAnsi="Times New Roman" w:cs="Times New Roman"/>
          <w:bCs/>
          <w:color w:val="auto"/>
          <w:szCs w:val="28"/>
          <w:lang w:eastAsia="en-US"/>
        </w:rPr>
      </w:pPr>
      <w:bookmarkStart w:id="23" w:name="_Toc73006922"/>
      <w:bookmarkStart w:id="24" w:name="_Toc99976383"/>
      <w:bookmarkStart w:id="25" w:name="_Toc174672016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lastRenderedPageBreak/>
        <w:t>Требования к квалификации пользователей</w:t>
      </w:r>
      <w:bookmarkEnd w:id="23"/>
      <w:bookmarkEnd w:id="24"/>
      <w:bookmarkEnd w:id="25"/>
    </w:p>
    <w:p w14:paraId="68AB9F7E" w14:textId="1A9C0D99" w:rsidR="00BA58B2" w:rsidRPr="00DC3264" w:rsidRDefault="00BA58B2" w:rsidP="000E3E15">
      <w:pPr>
        <w:ind w:firstLine="567"/>
        <w:jc w:val="both"/>
        <w:rPr>
          <w:lang w:eastAsia="en-US"/>
        </w:rPr>
      </w:pPr>
      <w:r w:rsidRPr="00DC3264">
        <w:rPr>
          <w:lang w:eastAsia="en-US"/>
        </w:rPr>
        <w:t xml:space="preserve">Работа с </w:t>
      </w:r>
      <w:r w:rsidR="004E047F">
        <w:rPr>
          <w:lang w:eastAsia="en-US"/>
        </w:rPr>
        <w:t>программным модулем</w:t>
      </w:r>
      <w:r w:rsidRPr="00DC3264">
        <w:rPr>
          <w:lang w:eastAsia="en-US"/>
        </w:rPr>
        <w:t xml:space="preserve"> </w:t>
      </w:r>
      <w:r w:rsidR="004E047F">
        <w:rPr>
          <w:lang w:eastAsia="en-US"/>
        </w:rPr>
        <w:t xml:space="preserve">ЦИМ УРТ </w:t>
      </w:r>
      <w:r w:rsidRPr="00DC3264">
        <w:rPr>
          <w:lang w:eastAsia="en-US"/>
        </w:rPr>
        <w:t>«</w:t>
      </w:r>
      <w:r w:rsidR="004E047F">
        <w:t>Справочник</w:t>
      </w:r>
      <w:r w:rsidRPr="00DC3264">
        <w:rPr>
          <w:lang w:eastAsia="en-US"/>
        </w:rPr>
        <w:t xml:space="preserve">» не предъявляет к квалификации пользователя требования, отличные от требований к пользователям современных офисных программ. </w:t>
      </w:r>
    </w:p>
    <w:p w14:paraId="30B271A5" w14:textId="1D7BB4FF" w:rsidR="00BA58B2" w:rsidRDefault="004E047F" w:rsidP="004E047F">
      <w:pPr>
        <w:ind w:firstLine="567"/>
        <w:jc w:val="both"/>
      </w:pPr>
      <w:r w:rsidRPr="00157D9A">
        <w:rPr>
          <w:lang w:eastAsia="en-US"/>
        </w:rPr>
        <w:t xml:space="preserve">Для администрирования системы к администратору предъявляются требования к навыкам установки, публикации, эксплуатации и настройки веб-приложений на операционной системе </w:t>
      </w:r>
      <w:r>
        <w:rPr>
          <w:lang w:eastAsia="en-US"/>
        </w:rPr>
        <w:t>с ядром</w:t>
      </w:r>
      <w:r w:rsidRPr="00157D9A">
        <w:rPr>
          <w:lang w:eastAsia="en-US"/>
        </w:rPr>
        <w:t xml:space="preserve"> </w:t>
      </w:r>
      <w:r w:rsidRPr="004E047F">
        <w:rPr>
          <w:lang w:eastAsia="en-US"/>
        </w:rPr>
        <w:t>Linux</w:t>
      </w:r>
      <w:r w:rsidRPr="00157D9A">
        <w:rPr>
          <w:lang w:eastAsia="en-US"/>
        </w:rPr>
        <w:t>.</w:t>
      </w:r>
      <w:r w:rsidR="00BA58B2">
        <w:br w:type="page"/>
      </w:r>
    </w:p>
    <w:p w14:paraId="48BEA61A" w14:textId="77777777" w:rsidR="00BA58B2" w:rsidRPr="00BA58B2" w:rsidRDefault="00BA58B2" w:rsidP="00BA58B2">
      <w:pPr>
        <w:pStyle w:val="1"/>
        <w:keepLines w:val="0"/>
        <w:numPr>
          <w:ilvl w:val="0"/>
          <w:numId w:val="1"/>
        </w:numPr>
        <w:suppressAutoHyphens w:val="0"/>
        <w:spacing w:after="60" w:line="276" w:lineRule="auto"/>
        <w:ind w:left="567" w:hanging="567"/>
        <w:rPr>
          <w:rFonts w:ascii="Times New Roman" w:eastAsia="Times New Roman" w:hAnsi="Times New Roman" w:cs="Times New Roman"/>
          <w:bCs/>
          <w:color w:val="auto"/>
          <w:szCs w:val="28"/>
          <w:lang w:eastAsia="en-US"/>
        </w:rPr>
      </w:pPr>
      <w:bookmarkStart w:id="26" w:name="_Toc73006923"/>
      <w:bookmarkStart w:id="27" w:name="_Toc99976384"/>
      <w:bookmarkStart w:id="28" w:name="_Toc174672017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lastRenderedPageBreak/>
        <w:t>Системные требования</w:t>
      </w:r>
      <w:bookmarkEnd w:id="26"/>
      <w:bookmarkEnd w:id="27"/>
      <w:bookmarkEnd w:id="28"/>
    </w:p>
    <w:p w14:paraId="54F70125" w14:textId="77777777" w:rsidR="00BA58B2" w:rsidRPr="00DC3264" w:rsidRDefault="00BA58B2" w:rsidP="000E3E15">
      <w:pPr>
        <w:spacing w:before="240"/>
        <w:ind w:firstLine="567"/>
        <w:jc w:val="both"/>
      </w:pPr>
      <w:bookmarkStart w:id="29" w:name="_Ref283373312"/>
      <w:r w:rsidRPr="00DC3264">
        <w:rPr>
          <w:lang w:val="x-none"/>
        </w:rPr>
        <w:t>Минимальны</w:t>
      </w:r>
      <w:r w:rsidRPr="00DC3264">
        <w:t>е</w:t>
      </w:r>
      <w:r w:rsidRPr="00DC3264">
        <w:rPr>
          <w:lang w:val="x-none"/>
        </w:rPr>
        <w:t xml:space="preserve"> </w:t>
      </w:r>
      <w:r w:rsidRPr="00DC3264">
        <w:t xml:space="preserve">системные </w:t>
      </w:r>
      <w:r w:rsidRPr="00DC3264">
        <w:rPr>
          <w:lang w:val="x-none"/>
        </w:rPr>
        <w:t>требования, предъявляемы</w:t>
      </w:r>
      <w:r w:rsidRPr="00DC3264">
        <w:t xml:space="preserve">е </w:t>
      </w:r>
      <w:r w:rsidRPr="00DC3264">
        <w:rPr>
          <w:lang w:val="x-none"/>
        </w:rPr>
        <w:t xml:space="preserve">к рабочему месту пользователя, для установки и эксплуатации </w:t>
      </w:r>
      <w:r w:rsidRPr="00DC3264">
        <w:t>ПО</w:t>
      </w:r>
      <w:r w:rsidRPr="00DC3264">
        <w:rPr>
          <w:lang w:val="x-none"/>
        </w:rPr>
        <w:t xml:space="preserve"> </w:t>
      </w:r>
      <w:r>
        <w:t>приведены в Таблице 2</w:t>
      </w:r>
      <w:r w:rsidRPr="00DC3264">
        <w:t>.</w:t>
      </w:r>
    </w:p>
    <w:bookmarkEnd w:id="29"/>
    <w:p w14:paraId="22F3D025" w14:textId="77777777" w:rsidR="00BA58B2" w:rsidRPr="00DC3264" w:rsidRDefault="00BA58B2" w:rsidP="00BA58B2">
      <w:pPr>
        <w:spacing w:after="200" w:line="240" w:lineRule="auto"/>
        <w:rPr>
          <w:b/>
          <w:iCs/>
        </w:rPr>
      </w:pPr>
      <w:r w:rsidRPr="00DC3264">
        <w:rPr>
          <w:b/>
          <w:iCs/>
        </w:rPr>
        <w:t xml:space="preserve">Таблица </w:t>
      </w:r>
      <w:r w:rsidRPr="00DC3264">
        <w:rPr>
          <w:b/>
          <w:iCs/>
        </w:rPr>
        <w:fldChar w:fldCharType="begin"/>
      </w:r>
      <w:r w:rsidRPr="00DC3264">
        <w:rPr>
          <w:b/>
          <w:iCs/>
        </w:rPr>
        <w:instrText xml:space="preserve"> SEQ Таблица \* ARABIC </w:instrText>
      </w:r>
      <w:r w:rsidRPr="00DC3264">
        <w:rPr>
          <w:b/>
          <w:iCs/>
        </w:rPr>
        <w:fldChar w:fldCharType="separate"/>
      </w:r>
      <w:r>
        <w:rPr>
          <w:b/>
          <w:iCs/>
          <w:noProof/>
        </w:rPr>
        <w:t>2</w:t>
      </w:r>
      <w:r w:rsidRPr="00DC3264">
        <w:rPr>
          <w:b/>
          <w:iCs/>
        </w:rPr>
        <w:fldChar w:fldCharType="end"/>
      </w:r>
      <w:r w:rsidRPr="00DC3264">
        <w:rPr>
          <w:b/>
          <w:iCs/>
        </w:rPr>
        <w:t xml:space="preserve"> – Требования к конфигурации программного обеспечения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4"/>
        <w:gridCol w:w="5471"/>
      </w:tblGrid>
      <w:tr w:rsidR="00BA58B2" w:rsidRPr="00DC3264" w14:paraId="58363CAB" w14:textId="77777777" w:rsidTr="004E047F">
        <w:trPr>
          <w:tblHeader/>
          <w:jc w:val="center"/>
        </w:trPr>
        <w:tc>
          <w:tcPr>
            <w:tcW w:w="3874" w:type="dxa"/>
            <w:shd w:val="pct12" w:color="auto" w:fill="auto"/>
            <w:vAlign w:val="center"/>
          </w:tcPr>
          <w:p w14:paraId="7E84DDE6" w14:textId="77777777" w:rsidR="00BA58B2" w:rsidRPr="00DC3264" w:rsidRDefault="00BA58B2" w:rsidP="0094142D">
            <w:pPr>
              <w:spacing w:line="240" w:lineRule="auto"/>
              <w:jc w:val="center"/>
              <w:rPr>
                <w:b/>
                <w:lang w:val="x-none"/>
              </w:rPr>
            </w:pPr>
            <w:r w:rsidRPr="00DC3264">
              <w:rPr>
                <w:b/>
                <w:lang w:val="x-none"/>
              </w:rPr>
              <w:t>Компонент</w:t>
            </w:r>
          </w:p>
        </w:tc>
        <w:tc>
          <w:tcPr>
            <w:tcW w:w="5471" w:type="dxa"/>
            <w:shd w:val="pct12" w:color="auto" w:fill="auto"/>
            <w:vAlign w:val="center"/>
          </w:tcPr>
          <w:p w14:paraId="4A41C52D" w14:textId="77777777" w:rsidR="00BA58B2" w:rsidRPr="00DC3264" w:rsidRDefault="00BA58B2" w:rsidP="0094142D">
            <w:pPr>
              <w:spacing w:line="240" w:lineRule="auto"/>
              <w:jc w:val="center"/>
              <w:rPr>
                <w:b/>
                <w:lang w:val="x-none"/>
              </w:rPr>
            </w:pPr>
            <w:r w:rsidRPr="00DC3264">
              <w:rPr>
                <w:b/>
                <w:lang w:val="x-none"/>
              </w:rPr>
              <w:t>Конфигурация</w:t>
            </w:r>
          </w:p>
        </w:tc>
      </w:tr>
      <w:tr w:rsidR="00BA58B2" w:rsidRPr="00DC3264" w14:paraId="6B7AFE41" w14:textId="77777777" w:rsidTr="004E047F">
        <w:trPr>
          <w:jc w:val="center"/>
        </w:trPr>
        <w:tc>
          <w:tcPr>
            <w:tcW w:w="3874" w:type="dxa"/>
            <w:vAlign w:val="center"/>
          </w:tcPr>
          <w:p w14:paraId="33C2467C" w14:textId="77777777" w:rsidR="00BA58B2" w:rsidRPr="00DC3264" w:rsidRDefault="00BA58B2" w:rsidP="0094142D">
            <w:pPr>
              <w:spacing w:line="240" w:lineRule="auto"/>
              <w:rPr>
                <w:sz w:val="20"/>
                <w:szCs w:val="20"/>
                <w:lang w:val="x-none"/>
              </w:rPr>
            </w:pPr>
            <w:r w:rsidRPr="00DC3264">
              <w:rPr>
                <w:sz w:val="20"/>
                <w:szCs w:val="20"/>
                <w:lang w:val="x-none"/>
              </w:rPr>
              <w:t xml:space="preserve">Операционная система </w:t>
            </w:r>
          </w:p>
        </w:tc>
        <w:tc>
          <w:tcPr>
            <w:tcW w:w="5471" w:type="dxa"/>
            <w:vAlign w:val="center"/>
          </w:tcPr>
          <w:p w14:paraId="3F16DF22" w14:textId="6F68688F" w:rsidR="00BA58B2" w:rsidRPr="00DC3264" w:rsidRDefault="004E047F" w:rsidP="0094142D">
            <w:pPr>
              <w:spacing w:before="60" w:line="240" w:lineRule="auto"/>
              <w:rPr>
                <w:lang w:val="x-none"/>
              </w:rPr>
            </w:pPr>
            <w:r w:rsidRPr="00157D9A">
              <w:t>Windows 7, Windows 8, Windows 8.1, Windows 10 или более поздней версии</w:t>
            </w:r>
          </w:p>
        </w:tc>
      </w:tr>
      <w:tr w:rsidR="00BA58B2" w:rsidRPr="00DC3264" w14:paraId="7E30DF52" w14:textId="77777777" w:rsidTr="004E047F">
        <w:trPr>
          <w:jc w:val="center"/>
        </w:trPr>
        <w:tc>
          <w:tcPr>
            <w:tcW w:w="3874" w:type="dxa"/>
            <w:vAlign w:val="center"/>
          </w:tcPr>
          <w:p w14:paraId="6878FAD2" w14:textId="77777777" w:rsidR="00BA58B2" w:rsidRPr="00DC3264" w:rsidRDefault="00BA58B2" w:rsidP="0094142D">
            <w:pPr>
              <w:spacing w:line="240" w:lineRule="auto"/>
              <w:rPr>
                <w:sz w:val="20"/>
                <w:szCs w:val="20"/>
              </w:rPr>
            </w:pPr>
            <w:r w:rsidRPr="00DC3264">
              <w:rPr>
                <w:sz w:val="20"/>
                <w:szCs w:val="20"/>
              </w:rPr>
              <w:t>Обязательное ПО</w:t>
            </w:r>
          </w:p>
        </w:tc>
        <w:tc>
          <w:tcPr>
            <w:tcW w:w="5471" w:type="dxa"/>
            <w:vAlign w:val="center"/>
          </w:tcPr>
          <w:p w14:paraId="3F49683E" w14:textId="548ECED8" w:rsidR="00BA58B2" w:rsidRPr="00557DFF" w:rsidRDefault="004E047F" w:rsidP="0094142D">
            <w:pPr>
              <w:spacing w:before="60" w:line="240" w:lineRule="auto"/>
              <w:rPr>
                <w:color w:val="0070C0"/>
                <w:lang w:val="x-none"/>
              </w:rPr>
            </w:pPr>
            <w:r w:rsidRPr="00157D9A">
              <w:t xml:space="preserve">Браузер </w:t>
            </w:r>
            <w:r w:rsidRPr="00157D9A">
              <w:rPr>
                <w:lang w:val="en-US"/>
              </w:rPr>
              <w:t>Google</w:t>
            </w:r>
            <w:r w:rsidRPr="00157D9A">
              <w:t xml:space="preserve"> </w:t>
            </w:r>
            <w:proofErr w:type="spellStart"/>
            <w:r w:rsidRPr="00157D9A">
              <w:t>Chrome</w:t>
            </w:r>
            <w:proofErr w:type="spellEnd"/>
          </w:p>
        </w:tc>
      </w:tr>
    </w:tbl>
    <w:p w14:paraId="462C4F6B" w14:textId="3D23738D" w:rsidR="00BA58B2" w:rsidRPr="00DC3264" w:rsidRDefault="004E047F" w:rsidP="000E3E15">
      <w:pPr>
        <w:spacing w:before="240"/>
        <w:ind w:firstLine="567"/>
        <w:jc w:val="both"/>
        <w:rPr>
          <w:rFonts w:eastAsia="Calibri"/>
          <w:lang w:val="x-none"/>
        </w:rPr>
      </w:pPr>
      <w:r w:rsidRPr="00157D9A">
        <w:rPr>
          <w:rFonts w:eastAsia="Calibri"/>
          <w:lang w:eastAsia="ru-RU"/>
        </w:rPr>
        <w:t>Для работы с веб-сервером</w:t>
      </w:r>
      <w:r w:rsidR="00BA58B2" w:rsidRPr="00DC3264">
        <w:rPr>
          <w:rFonts w:eastAsia="Calibri"/>
        </w:rPr>
        <w:t>,</w:t>
      </w:r>
      <w:r w:rsidR="00BA58B2" w:rsidRPr="00DC3264">
        <w:rPr>
          <w:rFonts w:eastAsia="Calibri"/>
          <w:lang w:val="x-none"/>
        </w:rPr>
        <w:t xml:space="preserve"> </w:t>
      </w:r>
      <w:r w:rsidR="00BA58B2" w:rsidRPr="00DC3264">
        <w:t xml:space="preserve">рабочая станция </w:t>
      </w:r>
      <w:r w:rsidR="00BA58B2" w:rsidRPr="00DC3264">
        <w:rPr>
          <w:rFonts w:eastAsia="Calibri"/>
          <w:lang w:val="x-none"/>
        </w:rPr>
        <w:t>пользовател</w:t>
      </w:r>
      <w:r w:rsidR="00BA58B2" w:rsidRPr="00DC3264">
        <w:rPr>
          <w:rFonts w:eastAsia="Calibri"/>
        </w:rPr>
        <w:t>я</w:t>
      </w:r>
      <w:r w:rsidR="00BA58B2" w:rsidRPr="00DC3264">
        <w:rPr>
          <w:rFonts w:eastAsia="Calibri"/>
          <w:lang w:val="x-none"/>
        </w:rPr>
        <w:t xml:space="preserve"> должн</w:t>
      </w:r>
      <w:r w:rsidR="00BA58B2" w:rsidRPr="00DC3264">
        <w:rPr>
          <w:rFonts w:eastAsia="Calibri"/>
        </w:rPr>
        <w:t>а</w:t>
      </w:r>
      <w:r w:rsidR="00BA58B2" w:rsidRPr="00DC3264">
        <w:rPr>
          <w:rFonts w:eastAsia="Calibri"/>
          <w:lang w:val="x-none"/>
        </w:rPr>
        <w:t xml:space="preserve"> удовлетворять следующим минимальным требованиям, описанным в Таблице </w:t>
      </w:r>
      <w:r w:rsidR="00BA58B2">
        <w:rPr>
          <w:rFonts w:eastAsia="Calibri"/>
        </w:rPr>
        <w:t>3</w:t>
      </w:r>
      <w:r w:rsidR="00BA58B2" w:rsidRPr="00DC3264">
        <w:rPr>
          <w:rFonts w:eastAsia="Calibri"/>
          <w:lang w:val="x-none"/>
        </w:rPr>
        <w:t>.</w:t>
      </w:r>
    </w:p>
    <w:p w14:paraId="2CEF9975" w14:textId="77777777" w:rsidR="00BA58B2" w:rsidRPr="00DC3264" w:rsidRDefault="00BA58B2" w:rsidP="00BA58B2">
      <w:pPr>
        <w:spacing w:after="200" w:line="240" w:lineRule="auto"/>
        <w:rPr>
          <w:b/>
          <w:iCs/>
        </w:rPr>
      </w:pPr>
      <w:r w:rsidRPr="00DC3264">
        <w:rPr>
          <w:b/>
          <w:iCs/>
        </w:rPr>
        <w:t xml:space="preserve">Таблица </w:t>
      </w:r>
      <w:r w:rsidRPr="00DC3264">
        <w:rPr>
          <w:b/>
          <w:iCs/>
        </w:rPr>
        <w:fldChar w:fldCharType="begin"/>
      </w:r>
      <w:r w:rsidRPr="00DC3264">
        <w:rPr>
          <w:b/>
          <w:iCs/>
        </w:rPr>
        <w:instrText xml:space="preserve"> SEQ Таблица \* ARABIC </w:instrText>
      </w:r>
      <w:r w:rsidRPr="00DC3264">
        <w:rPr>
          <w:b/>
          <w:iCs/>
        </w:rPr>
        <w:fldChar w:fldCharType="separate"/>
      </w:r>
      <w:r>
        <w:rPr>
          <w:b/>
          <w:iCs/>
          <w:noProof/>
        </w:rPr>
        <w:t>3</w:t>
      </w:r>
      <w:r w:rsidRPr="00DC3264">
        <w:rPr>
          <w:b/>
          <w:iCs/>
        </w:rPr>
        <w:fldChar w:fldCharType="end"/>
      </w:r>
      <w:r w:rsidRPr="00DC3264">
        <w:rPr>
          <w:b/>
          <w:iCs/>
        </w:rPr>
        <w:t xml:space="preserve"> – Требования к конфигурации аппаратного обеспечения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2"/>
        <w:gridCol w:w="5463"/>
      </w:tblGrid>
      <w:tr w:rsidR="00BA58B2" w:rsidRPr="00DC3264" w14:paraId="75BB025D" w14:textId="77777777" w:rsidTr="0094142D">
        <w:trPr>
          <w:tblHeader/>
          <w:jc w:val="center"/>
        </w:trPr>
        <w:tc>
          <w:tcPr>
            <w:tcW w:w="4077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7EDEF252" w14:textId="77777777" w:rsidR="00BA58B2" w:rsidRPr="00DC3264" w:rsidRDefault="00BA58B2" w:rsidP="0094142D">
            <w:pPr>
              <w:spacing w:line="240" w:lineRule="auto"/>
              <w:jc w:val="center"/>
              <w:rPr>
                <w:b/>
                <w:lang w:val="x-none"/>
              </w:rPr>
            </w:pPr>
            <w:r w:rsidRPr="00DC3264">
              <w:rPr>
                <w:b/>
                <w:lang w:val="x-none"/>
              </w:rPr>
              <w:t>Компонент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4A03254E" w14:textId="77777777" w:rsidR="00BA58B2" w:rsidRPr="00DC3264" w:rsidRDefault="00BA58B2" w:rsidP="0094142D">
            <w:pPr>
              <w:spacing w:line="240" w:lineRule="auto"/>
              <w:jc w:val="center"/>
              <w:rPr>
                <w:b/>
                <w:lang w:val="x-none"/>
              </w:rPr>
            </w:pPr>
            <w:r w:rsidRPr="00DC3264">
              <w:rPr>
                <w:b/>
                <w:lang w:val="x-none"/>
              </w:rPr>
              <w:t>Конфигурация</w:t>
            </w:r>
          </w:p>
        </w:tc>
      </w:tr>
      <w:tr w:rsidR="00BA58B2" w:rsidRPr="004E047F" w14:paraId="15CA1EB0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2256B29B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Центральный процессор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30EB1DB" w14:textId="63400944" w:rsidR="00BA58B2" w:rsidRPr="004E047F" w:rsidRDefault="004E047F" w:rsidP="0094142D">
            <w:pPr>
              <w:spacing w:line="240" w:lineRule="auto"/>
              <w:rPr>
                <w:b/>
              </w:rPr>
            </w:pPr>
            <w:r w:rsidRPr="00157D9A">
              <w:t>процессор Intel Pentium 4 или более поздней версии с поддержкой SSE3</w:t>
            </w:r>
          </w:p>
        </w:tc>
      </w:tr>
      <w:tr w:rsidR="00BA58B2" w:rsidRPr="00DC3264" w14:paraId="0321B0FE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060810CB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Оперативная память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E7900D4" w14:textId="77777777" w:rsidR="00BA58B2" w:rsidRPr="00DC3264" w:rsidRDefault="00BA58B2" w:rsidP="0094142D">
            <w:pPr>
              <w:spacing w:line="240" w:lineRule="auto"/>
              <w:rPr>
                <w:b/>
                <w:lang w:val="x-none"/>
              </w:rPr>
            </w:pPr>
            <w:r w:rsidRPr="00DC3264">
              <w:rPr>
                <w:lang w:val="x-none"/>
              </w:rPr>
              <w:t>не менее 1024Mb</w:t>
            </w:r>
          </w:p>
        </w:tc>
      </w:tr>
      <w:tr w:rsidR="00BA58B2" w:rsidRPr="00DC3264" w14:paraId="68DBBFD7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3E8FAA02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Жесткий диск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79EF3D" w14:textId="0E1BB8EA" w:rsidR="00BA58B2" w:rsidRPr="00DC3264" w:rsidRDefault="004E047F" w:rsidP="0094142D">
            <w:pPr>
              <w:spacing w:line="240" w:lineRule="auto"/>
              <w:rPr>
                <w:b/>
                <w:lang w:val="x-none"/>
              </w:rPr>
            </w:pPr>
            <w:r w:rsidRPr="00157D9A">
              <w:t xml:space="preserve">1024 </w:t>
            </w:r>
            <w:proofErr w:type="spellStart"/>
            <w:r w:rsidRPr="00157D9A">
              <w:t>Mb</w:t>
            </w:r>
            <w:proofErr w:type="spellEnd"/>
            <w:r w:rsidRPr="00157D9A">
              <w:t xml:space="preserve"> свободного места на диске</w:t>
            </w:r>
          </w:p>
        </w:tc>
      </w:tr>
      <w:tr w:rsidR="00BA58B2" w:rsidRPr="00DC3264" w14:paraId="6D7C922A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515B7C49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Дисковая подсистема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DBBECEA" w14:textId="77777777" w:rsidR="00BA58B2" w:rsidRPr="00DC3264" w:rsidRDefault="00BA58B2" w:rsidP="0094142D">
            <w:pPr>
              <w:spacing w:line="240" w:lineRule="auto"/>
            </w:pPr>
            <w:r w:rsidRPr="00DC3264">
              <w:t>-</w:t>
            </w:r>
          </w:p>
        </w:tc>
      </w:tr>
      <w:tr w:rsidR="00BA58B2" w:rsidRPr="00DC3264" w14:paraId="7E904D9D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5F004832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Видеоадаптер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DE9895" w14:textId="75E66796" w:rsidR="00BA58B2" w:rsidRPr="00DC3264" w:rsidRDefault="004E047F" w:rsidP="0094142D">
            <w:pPr>
              <w:spacing w:line="240" w:lineRule="auto"/>
            </w:pPr>
            <w:r w:rsidRPr="00157D9A">
              <w:t>видеопамять – не менее 64 Мб</w:t>
            </w:r>
          </w:p>
        </w:tc>
      </w:tr>
      <w:tr w:rsidR="00BA58B2" w:rsidRPr="00DC3264" w14:paraId="1A32076B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00FE76CD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Клавиатура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D204634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присутствует</w:t>
            </w:r>
          </w:p>
        </w:tc>
      </w:tr>
      <w:tr w:rsidR="00BA58B2" w:rsidRPr="00DC3264" w14:paraId="21FCABE9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0C53609A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Мышь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5ADA76B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присутствует</w:t>
            </w:r>
          </w:p>
        </w:tc>
      </w:tr>
      <w:tr w:rsidR="00BA58B2" w:rsidRPr="00DC3264" w14:paraId="318345CD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755BBCD1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Монитор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B67A073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присутствует</w:t>
            </w:r>
          </w:p>
        </w:tc>
      </w:tr>
      <w:tr w:rsidR="00BA58B2" w:rsidRPr="00DC3264" w14:paraId="313E637C" w14:textId="77777777" w:rsidTr="0094142D">
        <w:trPr>
          <w:jc w:val="center"/>
        </w:trPr>
        <w:tc>
          <w:tcPr>
            <w:tcW w:w="4077" w:type="dxa"/>
            <w:shd w:val="clear" w:color="auto" w:fill="auto"/>
          </w:tcPr>
          <w:p w14:paraId="1419A424" w14:textId="77777777" w:rsidR="00BA58B2" w:rsidRPr="00DC3264" w:rsidRDefault="00BA58B2" w:rsidP="0094142D">
            <w:pPr>
              <w:spacing w:line="240" w:lineRule="auto"/>
              <w:rPr>
                <w:lang w:val="x-none"/>
              </w:rPr>
            </w:pPr>
            <w:r w:rsidRPr="00DC3264">
              <w:rPr>
                <w:lang w:val="x-none"/>
              </w:rPr>
              <w:t>Разрешение экрана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6BAA450" w14:textId="77777777" w:rsidR="00BA58B2" w:rsidRPr="00DC3264" w:rsidRDefault="00BA58B2" w:rsidP="0094142D">
            <w:pPr>
              <w:spacing w:line="240" w:lineRule="auto"/>
              <w:rPr>
                <w:b/>
                <w:lang w:val="x-none"/>
              </w:rPr>
            </w:pPr>
            <w:r w:rsidRPr="00DC3264">
              <w:rPr>
                <w:rFonts w:eastAsia="Calibri"/>
                <w:lang w:val="x-none"/>
              </w:rPr>
              <w:t>не менее 1024х768</w:t>
            </w:r>
          </w:p>
        </w:tc>
      </w:tr>
    </w:tbl>
    <w:p w14:paraId="417B5E65" w14:textId="77777777" w:rsidR="00BA58B2" w:rsidRDefault="00BA58B2" w:rsidP="00BA58B2">
      <w:pPr>
        <w:rPr>
          <w:lang w:val="en-US" w:eastAsia="en-US"/>
        </w:rPr>
      </w:pPr>
    </w:p>
    <w:p w14:paraId="6ADD3A43" w14:textId="77777777" w:rsidR="004E047F" w:rsidRPr="00157D9A" w:rsidRDefault="004E047F" w:rsidP="004E047F">
      <w:pPr>
        <w:pStyle w:val="af4"/>
        <w:spacing w:before="240"/>
        <w:rPr>
          <w:lang w:val="ru-RU"/>
        </w:rPr>
      </w:pPr>
      <w:r w:rsidRPr="00157D9A">
        <w:t>Минимальны</w:t>
      </w:r>
      <w:r w:rsidRPr="00157D9A">
        <w:rPr>
          <w:lang w:val="ru-RU"/>
        </w:rPr>
        <w:t>е</w:t>
      </w:r>
      <w:r w:rsidRPr="00157D9A">
        <w:t xml:space="preserve"> </w:t>
      </w:r>
      <w:r w:rsidRPr="00157D9A">
        <w:rPr>
          <w:lang w:val="ru-RU"/>
        </w:rPr>
        <w:t xml:space="preserve">системные </w:t>
      </w:r>
      <w:r w:rsidRPr="00157D9A">
        <w:t>требования, предъявляемы</w:t>
      </w:r>
      <w:r w:rsidRPr="00157D9A">
        <w:rPr>
          <w:lang w:val="ru-RU"/>
        </w:rPr>
        <w:t xml:space="preserve">е </w:t>
      </w:r>
      <w:r w:rsidRPr="00157D9A">
        <w:t xml:space="preserve">к </w:t>
      </w:r>
      <w:r w:rsidRPr="00157D9A">
        <w:rPr>
          <w:lang w:val="ru-RU"/>
        </w:rPr>
        <w:t>серверу</w:t>
      </w:r>
      <w:r w:rsidRPr="00157D9A">
        <w:t xml:space="preserve">, для установки и эксплуатации </w:t>
      </w:r>
      <w:r w:rsidRPr="00157D9A">
        <w:rPr>
          <w:lang w:val="ru-RU"/>
        </w:rPr>
        <w:t>веб-сервиса</w:t>
      </w:r>
      <w:r w:rsidRPr="00157D9A">
        <w:t xml:space="preserve"> </w:t>
      </w:r>
      <w:r w:rsidRPr="00157D9A">
        <w:rPr>
          <w:lang w:val="ru-RU"/>
        </w:rPr>
        <w:t>приведены в Таблице 4.</w:t>
      </w:r>
    </w:p>
    <w:p w14:paraId="44111F3D" w14:textId="77777777" w:rsidR="004E047F" w:rsidRPr="00157D9A" w:rsidRDefault="004E047F" w:rsidP="004E047F">
      <w:pPr>
        <w:pStyle w:val="af2"/>
      </w:pPr>
      <w:r w:rsidRPr="00157D9A">
        <w:rPr>
          <w:b/>
          <w:i w:val="0"/>
          <w:color w:val="auto"/>
          <w:sz w:val="24"/>
          <w:szCs w:val="24"/>
        </w:rPr>
        <w:t>Таблица 4 – Требования к конфигурации веб-сервера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69"/>
        <w:gridCol w:w="3976"/>
      </w:tblGrid>
      <w:tr w:rsidR="004E047F" w:rsidRPr="00157D9A" w14:paraId="78621381" w14:textId="77777777" w:rsidTr="008F552E">
        <w:tc>
          <w:tcPr>
            <w:tcW w:w="5495" w:type="dxa"/>
          </w:tcPr>
          <w:p w14:paraId="5FE84D96" w14:textId="77777777" w:rsidR="004E047F" w:rsidRPr="00157D9A" w:rsidRDefault="004E047F" w:rsidP="008F552E">
            <w:r w:rsidRPr="00157D9A">
              <w:t>Количество вычислительных потоков процессоров</w:t>
            </w:r>
          </w:p>
        </w:tc>
        <w:tc>
          <w:tcPr>
            <w:tcW w:w="4076" w:type="dxa"/>
          </w:tcPr>
          <w:p w14:paraId="6DF558F1" w14:textId="77777777" w:rsidR="004E047F" w:rsidRPr="00157D9A" w:rsidRDefault="004E047F" w:rsidP="008F552E">
            <w:r w:rsidRPr="00157D9A">
              <w:t>4 шт.</w:t>
            </w:r>
          </w:p>
        </w:tc>
      </w:tr>
      <w:tr w:rsidR="004E047F" w:rsidRPr="00157D9A" w14:paraId="5681540C" w14:textId="77777777" w:rsidTr="008F552E">
        <w:tc>
          <w:tcPr>
            <w:tcW w:w="5495" w:type="dxa"/>
          </w:tcPr>
          <w:p w14:paraId="659322BD" w14:textId="77777777" w:rsidR="004E047F" w:rsidRPr="00157D9A" w:rsidRDefault="004E047F" w:rsidP="008F552E">
            <w:r w:rsidRPr="00157D9A">
              <w:t>Тактовая частота процессора</w:t>
            </w:r>
          </w:p>
        </w:tc>
        <w:tc>
          <w:tcPr>
            <w:tcW w:w="4076" w:type="dxa"/>
          </w:tcPr>
          <w:p w14:paraId="58A895A2" w14:textId="77777777" w:rsidR="004E047F" w:rsidRPr="00157D9A" w:rsidRDefault="004E047F" w:rsidP="008F552E">
            <w:r w:rsidRPr="00157D9A">
              <w:t>2,5 ГГц</w:t>
            </w:r>
          </w:p>
        </w:tc>
      </w:tr>
      <w:tr w:rsidR="004E047F" w:rsidRPr="00157D9A" w14:paraId="1AF18DBD" w14:textId="77777777" w:rsidTr="008F552E">
        <w:tc>
          <w:tcPr>
            <w:tcW w:w="5495" w:type="dxa"/>
          </w:tcPr>
          <w:p w14:paraId="3A82354A" w14:textId="77777777" w:rsidR="004E047F" w:rsidRPr="00157D9A" w:rsidRDefault="004E047F" w:rsidP="008F552E">
            <w:r w:rsidRPr="00157D9A">
              <w:t>Оперативная память</w:t>
            </w:r>
          </w:p>
        </w:tc>
        <w:tc>
          <w:tcPr>
            <w:tcW w:w="4076" w:type="dxa"/>
          </w:tcPr>
          <w:p w14:paraId="3043250F" w14:textId="77777777" w:rsidR="004E047F" w:rsidRPr="00157D9A" w:rsidRDefault="004E047F" w:rsidP="008F552E">
            <w:r w:rsidRPr="00157D9A">
              <w:t>8 Гб</w:t>
            </w:r>
          </w:p>
        </w:tc>
      </w:tr>
      <w:tr w:rsidR="004E047F" w:rsidRPr="00157D9A" w14:paraId="1BA32860" w14:textId="77777777" w:rsidTr="008F552E">
        <w:tc>
          <w:tcPr>
            <w:tcW w:w="5495" w:type="dxa"/>
          </w:tcPr>
          <w:p w14:paraId="3FD7449B" w14:textId="77777777" w:rsidR="004E047F" w:rsidRPr="00157D9A" w:rsidRDefault="004E047F" w:rsidP="008F552E">
            <w:r w:rsidRPr="00157D9A">
              <w:t>Свободное дисковое пространство</w:t>
            </w:r>
          </w:p>
        </w:tc>
        <w:tc>
          <w:tcPr>
            <w:tcW w:w="4076" w:type="dxa"/>
          </w:tcPr>
          <w:p w14:paraId="406FC9F2" w14:textId="77777777" w:rsidR="004E047F" w:rsidRPr="00157D9A" w:rsidRDefault="004E047F" w:rsidP="008F552E">
            <w:r w:rsidRPr="00157D9A">
              <w:t>500 Гб</w:t>
            </w:r>
          </w:p>
        </w:tc>
      </w:tr>
      <w:tr w:rsidR="004E047F" w:rsidRPr="00157D9A" w14:paraId="7BF23093" w14:textId="77777777" w:rsidTr="008F552E">
        <w:tc>
          <w:tcPr>
            <w:tcW w:w="5495" w:type="dxa"/>
          </w:tcPr>
          <w:p w14:paraId="5D50AE16" w14:textId="77777777" w:rsidR="004E047F" w:rsidRPr="00157D9A" w:rsidRDefault="004E047F" w:rsidP="008F552E">
            <w:r w:rsidRPr="00157D9A">
              <w:t>Тип дисковых накопителей</w:t>
            </w:r>
          </w:p>
        </w:tc>
        <w:tc>
          <w:tcPr>
            <w:tcW w:w="4076" w:type="dxa"/>
          </w:tcPr>
          <w:p w14:paraId="7B335935" w14:textId="77777777" w:rsidR="004E047F" w:rsidRPr="00157D9A" w:rsidRDefault="004E047F" w:rsidP="008F552E">
            <w:r w:rsidRPr="00157D9A">
              <w:t>SATA</w:t>
            </w:r>
          </w:p>
        </w:tc>
      </w:tr>
      <w:tr w:rsidR="004E047F" w:rsidRPr="00157D9A" w14:paraId="42A0D270" w14:textId="77777777" w:rsidTr="008F552E">
        <w:tc>
          <w:tcPr>
            <w:tcW w:w="5495" w:type="dxa"/>
          </w:tcPr>
          <w:p w14:paraId="153E6E04" w14:textId="77777777" w:rsidR="004E047F" w:rsidRPr="00157D9A" w:rsidRDefault="004E047F" w:rsidP="008F552E">
            <w:r w:rsidRPr="00157D9A">
              <w:t xml:space="preserve">Пропускная способность локальной сети </w:t>
            </w:r>
          </w:p>
        </w:tc>
        <w:tc>
          <w:tcPr>
            <w:tcW w:w="4076" w:type="dxa"/>
          </w:tcPr>
          <w:p w14:paraId="170F579D" w14:textId="77777777" w:rsidR="004E047F" w:rsidRPr="00157D9A" w:rsidRDefault="004E047F" w:rsidP="008F552E">
            <w:r w:rsidRPr="00157D9A">
              <w:t>100 Мбит/сек</w:t>
            </w:r>
          </w:p>
        </w:tc>
      </w:tr>
      <w:tr w:rsidR="004E047F" w:rsidRPr="008E14BC" w14:paraId="61DFE6D8" w14:textId="77777777" w:rsidTr="008F552E">
        <w:tc>
          <w:tcPr>
            <w:tcW w:w="5495" w:type="dxa"/>
          </w:tcPr>
          <w:p w14:paraId="2EB5F991" w14:textId="77777777" w:rsidR="004E047F" w:rsidRPr="00157D9A" w:rsidRDefault="004E047F" w:rsidP="008F552E">
            <w:r w:rsidRPr="00157D9A">
              <w:t>Требуемое</w:t>
            </w:r>
            <w:r w:rsidRPr="00157D9A">
              <w:rPr>
                <w:lang w:val="en-US"/>
              </w:rPr>
              <w:t xml:space="preserve"> </w:t>
            </w:r>
            <w:r w:rsidRPr="00157D9A">
              <w:t>ПО</w:t>
            </w:r>
          </w:p>
        </w:tc>
        <w:tc>
          <w:tcPr>
            <w:tcW w:w="4076" w:type="dxa"/>
          </w:tcPr>
          <w:p w14:paraId="1633F237" w14:textId="77777777" w:rsidR="004E047F" w:rsidRPr="00157D9A" w:rsidRDefault="004E047F" w:rsidP="008F552E">
            <w:pPr>
              <w:rPr>
                <w:lang w:val="en-US"/>
              </w:rPr>
            </w:pPr>
            <w:r w:rsidRPr="00157D9A">
              <w:rPr>
                <w:lang w:val="en-US"/>
              </w:rPr>
              <w:t xml:space="preserve">Apache2, ASP.NET </w:t>
            </w:r>
            <w:r w:rsidRPr="0009623A">
              <w:rPr>
                <w:lang w:val="en-US"/>
              </w:rPr>
              <w:t>6</w:t>
            </w:r>
            <w:r w:rsidRPr="00157D9A">
              <w:rPr>
                <w:lang w:val="en-US"/>
              </w:rPr>
              <w:t>, ca-certificates</w:t>
            </w:r>
          </w:p>
        </w:tc>
      </w:tr>
    </w:tbl>
    <w:p w14:paraId="4738D8AD" w14:textId="77777777" w:rsidR="004E047F" w:rsidRPr="004E047F" w:rsidRDefault="004E047F" w:rsidP="00BA58B2">
      <w:pPr>
        <w:rPr>
          <w:lang w:val="en-US" w:eastAsia="en-US"/>
        </w:rPr>
      </w:pPr>
    </w:p>
    <w:p w14:paraId="34E11412" w14:textId="77777777" w:rsidR="00BA58B2" w:rsidRPr="004E047F" w:rsidRDefault="00BA58B2" w:rsidP="00BA58B2">
      <w:pPr>
        <w:rPr>
          <w:lang w:val="en-US" w:eastAsia="en-US"/>
        </w:rPr>
      </w:pPr>
    </w:p>
    <w:p w14:paraId="39CBC60A" w14:textId="77777777" w:rsidR="00BA58B2" w:rsidRPr="004E047F" w:rsidRDefault="00BA58B2">
      <w:pPr>
        <w:suppressAutoHyphens w:val="0"/>
        <w:spacing w:after="160" w:line="259" w:lineRule="auto"/>
        <w:rPr>
          <w:lang w:val="en-US"/>
        </w:rPr>
      </w:pPr>
      <w:r w:rsidRPr="004E047F">
        <w:rPr>
          <w:lang w:val="en-US"/>
        </w:rPr>
        <w:br w:type="page"/>
      </w:r>
    </w:p>
    <w:p w14:paraId="59793CC2" w14:textId="77777777" w:rsidR="00BA58B2" w:rsidRPr="00BA58B2" w:rsidRDefault="00BA58B2" w:rsidP="00BA58B2">
      <w:pPr>
        <w:pStyle w:val="1"/>
        <w:keepLines w:val="0"/>
        <w:numPr>
          <w:ilvl w:val="0"/>
          <w:numId w:val="1"/>
        </w:numPr>
        <w:suppressAutoHyphens w:val="0"/>
        <w:spacing w:before="0" w:after="60"/>
        <w:ind w:left="567" w:hanging="567"/>
        <w:rPr>
          <w:rFonts w:ascii="Times New Roman" w:eastAsia="Times New Roman" w:hAnsi="Times New Roman" w:cs="Times New Roman"/>
          <w:bCs/>
          <w:color w:val="auto"/>
          <w:szCs w:val="28"/>
          <w:lang w:eastAsia="en-US"/>
        </w:rPr>
      </w:pPr>
      <w:bookmarkStart w:id="30" w:name="_Toc73006924"/>
      <w:bookmarkStart w:id="31" w:name="_Toc99976385"/>
      <w:bookmarkStart w:id="32" w:name="_Toc174672018"/>
      <w:r w:rsidRPr="00BA58B2">
        <w:rPr>
          <w:rFonts w:ascii="Times New Roman" w:eastAsia="Times New Roman" w:hAnsi="Times New Roman" w:cs="Times New Roman"/>
          <w:color w:val="auto"/>
          <w:szCs w:val="28"/>
          <w:lang w:eastAsia="en-US"/>
        </w:rPr>
        <w:lastRenderedPageBreak/>
        <w:t>Установка и запуск ПО</w:t>
      </w:r>
      <w:bookmarkEnd w:id="30"/>
      <w:bookmarkEnd w:id="31"/>
      <w:bookmarkEnd w:id="32"/>
    </w:p>
    <w:p w14:paraId="156A21F7" w14:textId="3CDF635F" w:rsidR="001675A7" w:rsidRDefault="001675A7" w:rsidP="001675A7">
      <w:pPr>
        <w:spacing w:before="240"/>
        <w:ind w:firstLine="567"/>
      </w:pPr>
      <w:r>
        <w:t xml:space="preserve">Установка ПО в рамках договора на предоставление использования </w:t>
      </w:r>
      <w:r>
        <w:rPr>
          <w:lang w:eastAsia="x-none"/>
        </w:rPr>
        <w:t xml:space="preserve">программного модуля ЦИМ УРТ «Справочники» </w:t>
      </w:r>
      <w:r>
        <w:t>может осуществляться как на мощностях заказчика, так и на мощностях разработчика.</w:t>
      </w:r>
    </w:p>
    <w:p w14:paraId="23A5AC7E" w14:textId="48B803C0" w:rsidR="001675A7" w:rsidRPr="001675A7" w:rsidRDefault="001675A7" w:rsidP="001675A7">
      <w:pPr>
        <w:pStyle w:val="2"/>
        <w:keepLines w:val="0"/>
        <w:numPr>
          <w:ilvl w:val="1"/>
          <w:numId w:val="0"/>
        </w:numPr>
        <w:suppressAutoHyphens w:val="0"/>
        <w:spacing w:before="240" w:after="60" w:line="276" w:lineRule="auto"/>
        <w:ind w:left="567" w:hanging="576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  <w:bookmarkStart w:id="33" w:name="_Toc174625975"/>
      <w:bookmarkStart w:id="34" w:name="_Toc174672019"/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  <w:t xml:space="preserve">6.1. </w:t>
      </w:r>
      <w:r w:rsidRPr="001675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  <w:t>Установка по на мощностях разработчика</w:t>
      </w:r>
      <w:bookmarkEnd w:id="33"/>
      <w:bookmarkEnd w:id="34"/>
    </w:p>
    <w:p w14:paraId="25D71440" w14:textId="77777777" w:rsidR="001675A7" w:rsidRPr="0006233B" w:rsidRDefault="001675A7" w:rsidP="001675A7">
      <w:pPr>
        <w:pStyle w:val="S"/>
        <w:spacing w:line="360" w:lineRule="auto"/>
        <w:rPr>
          <w:lang w:eastAsia="ar-SA"/>
        </w:rPr>
      </w:pPr>
      <w:r w:rsidRPr="0006233B">
        <w:rPr>
          <w:lang w:eastAsia="ar-SA"/>
        </w:rPr>
        <w:t>Установка ПО возможна в двух вариантах:</w:t>
      </w:r>
    </w:p>
    <w:p w14:paraId="473090C0" w14:textId="3658A478" w:rsidR="001675A7" w:rsidRPr="0006233B" w:rsidRDefault="001675A7" w:rsidP="001675A7">
      <w:pPr>
        <w:pStyle w:val="S"/>
        <w:numPr>
          <w:ilvl w:val="0"/>
          <w:numId w:val="5"/>
        </w:numPr>
        <w:spacing w:line="360" w:lineRule="auto"/>
        <w:ind w:left="1134"/>
        <w:rPr>
          <w:lang w:eastAsia="ar-SA"/>
        </w:rPr>
      </w:pPr>
      <w:r w:rsidRPr="0006233B">
        <w:rPr>
          <w:lang w:eastAsia="ar-SA"/>
        </w:rPr>
        <w:t>Запуск ЦИМ УРТ и программного модуля ЦИМ УРТ «</w:t>
      </w:r>
      <w:r>
        <w:rPr>
          <w:lang w:eastAsia="x-none"/>
        </w:rPr>
        <w:t>Справочники</w:t>
      </w:r>
      <w:r w:rsidRPr="0006233B">
        <w:rPr>
          <w:lang w:eastAsia="ar-SA"/>
        </w:rPr>
        <w:t>» на мощностях исполнителя;</w:t>
      </w:r>
    </w:p>
    <w:p w14:paraId="548719F6" w14:textId="79CE1799" w:rsidR="001675A7" w:rsidRPr="00E53282" w:rsidRDefault="001675A7" w:rsidP="001675A7">
      <w:pPr>
        <w:pStyle w:val="S"/>
        <w:numPr>
          <w:ilvl w:val="0"/>
          <w:numId w:val="5"/>
        </w:numPr>
        <w:spacing w:line="360" w:lineRule="auto"/>
        <w:ind w:left="1134"/>
        <w:rPr>
          <w:lang w:eastAsia="ar-SA"/>
        </w:rPr>
      </w:pPr>
      <w:r w:rsidRPr="0006233B">
        <w:rPr>
          <w:lang w:eastAsia="ar-SA"/>
        </w:rPr>
        <w:t>Запуск программного модуля ЦИМ УРТ «</w:t>
      </w:r>
      <w:r>
        <w:rPr>
          <w:lang w:eastAsia="x-none"/>
        </w:rPr>
        <w:t>Справочники</w:t>
      </w:r>
      <w:r w:rsidRPr="0006233B">
        <w:rPr>
          <w:lang w:eastAsia="ar-SA"/>
        </w:rPr>
        <w:t>» на мощностях исполнителя.</w:t>
      </w:r>
    </w:p>
    <w:p w14:paraId="5DFBCAB5" w14:textId="5674C1FA" w:rsidR="001675A7" w:rsidRPr="001675A7" w:rsidRDefault="001675A7" w:rsidP="001675A7">
      <w:pPr>
        <w:pStyle w:val="2"/>
        <w:keepLines w:val="0"/>
        <w:numPr>
          <w:ilvl w:val="1"/>
          <w:numId w:val="0"/>
        </w:numPr>
        <w:suppressAutoHyphens w:val="0"/>
        <w:spacing w:before="240" w:after="60" w:line="276" w:lineRule="auto"/>
        <w:ind w:left="567" w:hanging="576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</w:pPr>
      <w:bookmarkStart w:id="35" w:name="_Toc174625976"/>
      <w:bookmarkStart w:id="36" w:name="_Toc174672020"/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  <w:t xml:space="preserve">6.2. </w:t>
      </w:r>
      <w:r w:rsidRPr="001675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/>
        </w:rPr>
        <w:t>Установка по на мощностях заказчика</w:t>
      </w:r>
      <w:bookmarkEnd w:id="35"/>
      <w:bookmarkEnd w:id="36"/>
    </w:p>
    <w:p w14:paraId="1F9C6184" w14:textId="77777777" w:rsidR="001675A7" w:rsidRPr="0006233B" w:rsidRDefault="001675A7" w:rsidP="001675A7">
      <w:pPr>
        <w:pStyle w:val="S"/>
        <w:spacing w:line="360" w:lineRule="auto"/>
        <w:rPr>
          <w:lang w:eastAsia="ar-SA"/>
        </w:rPr>
      </w:pPr>
      <w:r w:rsidRPr="0006233B">
        <w:rPr>
          <w:lang w:eastAsia="ar-SA"/>
        </w:rPr>
        <w:t>Установка ПО возможна в двух вариантах:</w:t>
      </w:r>
    </w:p>
    <w:p w14:paraId="4D55BDAC" w14:textId="3EE93C13" w:rsidR="001675A7" w:rsidRPr="0006233B" w:rsidRDefault="001675A7" w:rsidP="001675A7">
      <w:pPr>
        <w:pStyle w:val="S"/>
        <w:numPr>
          <w:ilvl w:val="0"/>
          <w:numId w:val="6"/>
        </w:numPr>
        <w:spacing w:line="360" w:lineRule="auto"/>
        <w:ind w:left="1134"/>
        <w:rPr>
          <w:lang w:eastAsia="ar-SA"/>
        </w:rPr>
      </w:pPr>
      <w:r w:rsidRPr="0006233B">
        <w:rPr>
          <w:lang w:eastAsia="ar-SA"/>
        </w:rPr>
        <w:t>Запуск ЦИМ УРТ и программного модуля ЦИМ УРТ «</w:t>
      </w:r>
      <w:r>
        <w:rPr>
          <w:lang w:eastAsia="x-none"/>
        </w:rPr>
        <w:t>Справочники</w:t>
      </w:r>
      <w:r w:rsidRPr="0006233B">
        <w:rPr>
          <w:lang w:eastAsia="ar-SA"/>
        </w:rPr>
        <w:t>» на мощностях заказчика;</w:t>
      </w:r>
    </w:p>
    <w:p w14:paraId="6D5A5C94" w14:textId="1EEE8E1C" w:rsidR="001675A7" w:rsidRPr="0006233B" w:rsidRDefault="001675A7" w:rsidP="001675A7">
      <w:pPr>
        <w:pStyle w:val="S"/>
        <w:numPr>
          <w:ilvl w:val="0"/>
          <w:numId w:val="6"/>
        </w:numPr>
        <w:spacing w:line="360" w:lineRule="auto"/>
        <w:ind w:left="1134"/>
        <w:rPr>
          <w:lang w:eastAsia="ar-SA"/>
        </w:rPr>
      </w:pPr>
      <w:r w:rsidRPr="0006233B">
        <w:rPr>
          <w:lang w:eastAsia="ar-SA"/>
        </w:rPr>
        <w:t>Запуск программного модуля ЦИМ УРТ «</w:t>
      </w:r>
      <w:r>
        <w:rPr>
          <w:lang w:eastAsia="x-none"/>
        </w:rPr>
        <w:t>Справочники</w:t>
      </w:r>
      <w:r w:rsidRPr="0006233B">
        <w:rPr>
          <w:lang w:eastAsia="ar-SA"/>
        </w:rPr>
        <w:t>» на мощностях заказчика.</w:t>
      </w:r>
    </w:p>
    <w:p w14:paraId="3E9E8596" w14:textId="77777777" w:rsidR="001675A7" w:rsidRDefault="001675A7" w:rsidP="001675A7">
      <w:pPr>
        <w:pStyle w:val="af4"/>
        <w:spacing w:before="240"/>
        <w:rPr>
          <w:lang w:val="ru-RU" w:eastAsia="x-none"/>
        </w:rPr>
      </w:pPr>
      <w:r w:rsidRPr="00157D9A">
        <w:t>Установка</w:t>
      </w:r>
      <w:r w:rsidRPr="00157D9A">
        <w:rPr>
          <w:lang w:eastAsia="x-none"/>
        </w:rPr>
        <w:t xml:space="preserve"> ПО осуществляется с помощью командной строки </w:t>
      </w:r>
      <w:r w:rsidRPr="00157D9A">
        <w:rPr>
          <w:b/>
          <w:lang w:val="en-US" w:eastAsia="x-none"/>
        </w:rPr>
        <w:t>OS</w:t>
      </w:r>
      <w:r w:rsidRPr="00157D9A">
        <w:rPr>
          <w:b/>
          <w:lang w:eastAsia="x-none"/>
        </w:rPr>
        <w:t xml:space="preserve"> </w:t>
      </w:r>
      <w:r w:rsidRPr="00157D9A">
        <w:rPr>
          <w:b/>
          <w:lang w:val="en-US" w:eastAsia="x-none"/>
        </w:rPr>
        <w:t>Astra</w:t>
      </w:r>
      <w:r w:rsidRPr="00157D9A">
        <w:rPr>
          <w:b/>
          <w:lang w:eastAsia="x-none"/>
        </w:rPr>
        <w:t xml:space="preserve"> </w:t>
      </w:r>
      <w:r w:rsidRPr="00157D9A">
        <w:rPr>
          <w:b/>
          <w:lang w:val="en-US" w:eastAsia="x-none"/>
        </w:rPr>
        <w:t>Linux</w:t>
      </w:r>
      <w:r w:rsidRPr="00157D9A">
        <w:rPr>
          <w:b/>
          <w:lang w:eastAsia="x-none"/>
        </w:rPr>
        <w:t xml:space="preserve"> </w:t>
      </w:r>
      <w:r w:rsidRPr="00157D9A">
        <w:rPr>
          <w:lang w:eastAsia="x-none"/>
        </w:rPr>
        <w:t>на серверной машине веб-сервиса.</w:t>
      </w:r>
      <w:r>
        <w:rPr>
          <w:lang w:val="ru-RU" w:eastAsia="x-none"/>
        </w:rPr>
        <w:t xml:space="preserve"> </w:t>
      </w:r>
      <w:r w:rsidRPr="003C4DD9">
        <w:rPr>
          <w:lang w:val="ru-RU" w:eastAsia="x-none"/>
        </w:rPr>
        <w:t>Также возможн</w:t>
      </w:r>
      <w:r>
        <w:rPr>
          <w:lang w:val="ru-RU" w:eastAsia="x-none"/>
        </w:rPr>
        <w:t>о использование иной операционной</w:t>
      </w:r>
      <w:r w:rsidRPr="003C4DD9">
        <w:rPr>
          <w:lang w:val="ru-RU" w:eastAsia="x-none"/>
        </w:rPr>
        <w:t xml:space="preserve"> системы на базе ядра </w:t>
      </w:r>
      <w:r w:rsidRPr="003C4DD9">
        <w:rPr>
          <w:lang w:val="en-US" w:eastAsia="x-none"/>
        </w:rPr>
        <w:t>Linux</w:t>
      </w:r>
      <w:r w:rsidRPr="003C4DD9">
        <w:rPr>
          <w:lang w:val="ru-RU" w:eastAsia="x-none"/>
        </w:rPr>
        <w:t xml:space="preserve">. При использовании операционной системы на базе ядра </w:t>
      </w:r>
      <w:r w:rsidRPr="003C4DD9">
        <w:rPr>
          <w:lang w:val="en-US" w:eastAsia="x-none"/>
        </w:rPr>
        <w:t>Linux</w:t>
      </w:r>
      <w:r w:rsidRPr="003C4DD9">
        <w:rPr>
          <w:lang w:val="ru-RU" w:eastAsia="x-none"/>
        </w:rPr>
        <w:t xml:space="preserve"> отличной от </w:t>
      </w:r>
      <w:r w:rsidRPr="003C4DD9">
        <w:rPr>
          <w:lang w:val="en-US" w:eastAsia="x-none"/>
        </w:rPr>
        <w:t>OS</w:t>
      </w:r>
      <w:r w:rsidRPr="003C4DD9">
        <w:rPr>
          <w:lang w:val="ru-RU" w:eastAsia="x-none"/>
        </w:rPr>
        <w:t xml:space="preserve"> </w:t>
      </w:r>
      <w:r w:rsidRPr="003C4DD9">
        <w:rPr>
          <w:lang w:val="en-US" w:eastAsia="x-none"/>
        </w:rPr>
        <w:t>Astra</w:t>
      </w:r>
      <w:r w:rsidRPr="003C4DD9">
        <w:rPr>
          <w:lang w:val="ru-RU" w:eastAsia="x-none"/>
        </w:rPr>
        <w:t xml:space="preserve"> </w:t>
      </w:r>
      <w:r w:rsidRPr="003C4DD9">
        <w:rPr>
          <w:lang w:val="en-US" w:eastAsia="x-none"/>
        </w:rPr>
        <w:t>Linux</w:t>
      </w:r>
      <w:r w:rsidRPr="003C4DD9">
        <w:rPr>
          <w:lang w:val="ru-RU" w:eastAsia="x-none"/>
        </w:rPr>
        <w:t xml:space="preserve"> возможны некоторые изменения в процессе установки.</w:t>
      </w:r>
      <w:r>
        <w:rPr>
          <w:lang w:val="ru-RU" w:eastAsia="x-none"/>
        </w:rPr>
        <w:t xml:space="preserve">  </w:t>
      </w:r>
    </w:p>
    <w:p w14:paraId="74190757" w14:textId="0E101F1F" w:rsidR="008E14BC" w:rsidRPr="008E14BC" w:rsidRDefault="008E14BC" w:rsidP="008E14BC">
      <w:pPr>
        <w:pStyle w:val="af4"/>
        <w:spacing w:before="240"/>
        <w:rPr>
          <w:i/>
          <w:lang w:val="ru-RU" w:eastAsia="x-none"/>
        </w:rPr>
      </w:pPr>
      <w:r>
        <w:rPr>
          <w:lang w:val="ru-RU" w:eastAsia="x-none"/>
        </w:rPr>
        <w:t xml:space="preserve">С помощью командной строки поместите содержимое архива </w:t>
      </w:r>
      <w:proofErr w:type="spellStart"/>
      <w:r w:rsidRPr="008E14BC">
        <w:rPr>
          <w:b/>
          <w:bCs/>
          <w:lang w:val="ru-RU" w:eastAsia="x-none"/>
        </w:rPr>
        <w:t>cim_dictionaries</w:t>
      </w:r>
      <w:proofErr w:type="spellEnd"/>
      <w:r>
        <w:rPr>
          <w:b/>
          <w:bCs/>
          <w:lang w:val="ru-RU" w:eastAsia="x-none"/>
        </w:rPr>
        <w:t xml:space="preserve"> </w:t>
      </w:r>
      <w:r>
        <w:rPr>
          <w:lang w:val="ru-RU" w:eastAsia="x-none"/>
        </w:rPr>
        <w:t xml:space="preserve">в корневой каталог развернутого сервиса </w:t>
      </w:r>
      <w:r w:rsidRPr="008E14BC">
        <w:rPr>
          <w:rStyle w:val="af6"/>
          <w:b w:val="0"/>
          <w:bCs w:val="0"/>
        </w:rPr>
        <w:t>Информационная аналитическая платформа «Цифровая информационная модель управления развитием территории (ЦИМ УРТ)»</w:t>
      </w:r>
      <w:r w:rsidRPr="008E14BC">
        <w:rPr>
          <w:rStyle w:val="af6"/>
          <w:b w:val="0"/>
          <w:bCs w:val="0"/>
          <w:lang w:val="ru-RU"/>
        </w:rPr>
        <w:t xml:space="preserve">, по умолчанию </w:t>
      </w:r>
      <w:r>
        <w:rPr>
          <w:rStyle w:val="af6"/>
          <w:lang w:val="ru-RU"/>
        </w:rPr>
        <w:t xml:space="preserve">- </w:t>
      </w:r>
      <w:r w:rsidRPr="008E14BC">
        <w:rPr>
          <w:b/>
          <w:bCs/>
          <w:i/>
          <w:lang w:eastAsia="x-none"/>
        </w:rPr>
        <w:t>/</w:t>
      </w:r>
      <w:proofErr w:type="spellStart"/>
      <w:r w:rsidRPr="008E14BC">
        <w:rPr>
          <w:b/>
          <w:bCs/>
          <w:i/>
          <w:lang w:val="en-US" w:eastAsia="x-none"/>
        </w:rPr>
        <w:t>var</w:t>
      </w:r>
      <w:proofErr w:type="spellEnd"/>
      <w:r w:rsidRPr="008E14BC">
        <w:rPr>
          <w:b/>
          <w:bCs/>
          <w:i/>
          <w:lang w:eastAsia="x-none"/>
        </w:rPr>
        <w:t>/</w:t>
      </w:r>
      <w:proofErr w:type="spellStart"/>
      <w:r w:rsidRPr="008E14BC">
        <w:rPr>
          <w:b/>
          <w:bCs/>
          <w:i/>
          <w:lang w:val="en-US" w:eastAsia="x-none"/>
        </w:rPr>
        <w:t>www</w:t>
      </w:r>
      <w:proofErr w:type="spellEnd"/>
      <w:r w:rsidRPr="008E14BC">
        <w:rPr>
          <w:b/>
          <w:bCs/>
          <w:i/>
          <w:lang w:eastAsia="x-none"/>
        </w:rPr>
        <w:t>/</w:t>
      </w:r>
      <w:proofErr w:type="spellStart"/>
      <w:r w:rsidRPr="008E14BC">
        <w:rPr>
          <w:b/>
          <w:bCs/>
          <w:i/>
          <w:lang w:val="en-US" w:eastAsia="x-none"/>
        </w:rPr>
        <w:t>cim</w:t>
      </w:r>
      <w:proofErr w:type="spellEnd"/>
      <w:r w:rsidRPr="008E14BC">
        <w:rPr>
          <w:b/>
          <w:bCs/>
          <w:i/>
          <w:lang w:val="ru-RU" w:eastAsia="x-none"/>
        </w:rPr>
        <w:t>_</w:t>
      </w:r>
      <w:r w:rsidRPr="008E14BC">
        <w:rPr>
          <w:b/>
          <w:bCs/>
          <w:i/>
          <w:lang w:val="en-US" w:eastAsia="x-none"/>
        </w:rPr>
        <w:t>core</w:t>
      </w:r>
      <w:r w:rsidRPr="00157D9A">
        <w:rPr>
          <w:i/>
          <w:lang w:eastAsia="x-none"/>
        </w:rPr>
        <w:t>/</w:t>
      </w:r>
      <w:r w:rsidRPr="008E14BC">
        <w:rPr>
          <w:i/>
          <w:lang w:val="ru-RU" w:eastAsia="x-none"/>
        </w:rPr>
        <w:t xml:space="preserve">. </w:t>
      </w:r>
      <w:r w:rsidRPr="008E14BC">
        <w:rPr>
          <w:iCs/>
          <w:lang w:val="ru-RU" w:eastAsia="x-none"/>
        </w:rPr>
        <w:t>Перезапустите сервис.</w:t>
      </w:r>
    </w:p>
    <w:p w14:paraId="55E675D4" w14:textId="77777777" w:rsidR="00BA58B2" w:rsidRPr="00BA58B2" w:rsidRDefault="00BA58B2" w:rsidP="00BA58B2"/>
    <w:sectPr w:rsidR="00BA58B2" w:rsidRPr="00BA58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ED5C" w14:textId="77777777" w:rsidR="00BA58B2" w:rsidRDefault="00BA58B2" w:rsidP="00BA58B2">
      <w:pPr>
        <w:spacing w:line="240" w:lineRule="auto"/>
      </w:pPr>
      <w:r>
        <w:separator/>
      </w:r>
    </w:p>
  </w:endnote>
  <w:endnote w:type="continuationSeparator" w:id="0">
    <w:p w14:paraId="7116D0E0" w14:textId="77777777" w:rsidR="00BA58B2" w:rsidRDefault="00BA58B2" w:rsidP="00BA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40E9" w14:textId="77777777" w:rsidR="00BA58B2" w:rsidRDefault="00BA58B2" w:rsidP="00BA58B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61E1">
      <w:rPr>
        <w:noProof/>
      </w:rPr>
      <w:t>2</w:t>
    </w:r>
    <w:r>
      <w:fldChar w:fldCharType="end"/>
    </w:r>
  </w:p>
  <w:p w14:paraId="62E5FDAA" w14:textId="77777777" w:rsidR="00BA58B2" w:rsidRDefault="00BA58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7E13" w14:textId="77777777" w:rsidR="00BA58B2" w:rsidRDefault="00BA58B2" w:rsidP="00BA58B2">
      <w:pPr>
        <w:spacing w:line="240" w:lineRule="auto"/>
      </w:pPr>
      <w:r>
        <w:separator/>
      </w:r>
    </w:p>
  </w:footnote>
  <w:footnote w:type="continuationSeparator" w:id="0">
    <w:p w14:paraId="34C1F340" w14:textId="77777777" w:rsidR="00BA58B2" w:rsidRDefault="00BA58B2" w:rsidP="00BA58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3FFF"/>
    <w:multiLevelType w:val="hybridMultilevel"/>
    <w:tmpl w:val="B5947AF4"/>
    <w:lvl w:ilvl="0" w:tplc="BD2E1F96">
      <w:start w:val="1"/>
      <w:numFmt w:val="bullet"/>
      <w:lvlText w:val=""/>
      <w:lvlJc w:val="left"/>
      <w:pPr>
        <w:ind w:left="2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2F115FC7"/>
    <w:multiLevelType w:val="hybridMultilevel"/>
    <w:tmpl w:val="468E4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0633D7"/>
    <w:multiLevelType w:val="multilevel"/>
    <w:tmpl w:val="5CF23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912A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89358B"/>
    <w:multiLevelType w:val="multilevel"/>
    <w:tmpl w:val="BE8C8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6B19ED"/>
    <w:multiLevelType w:val="hybridMultilevel"/>
    <w:tmpl w:val="BF78C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2982986">
    <w:abstractNumId w:val="2"/>
  </w:num>
  <w:num w:numId="2" w16cid:durableId="878130826">
    <w:abstractNumId w:val="0"/>
  </w:num>
  <w:num w:numId="3" w16cid:durableId="789057209">
    <w:abstractNumId w:val="3"/>
  </w:num>
  <w:num w:numId="4" w16cid:durableId="1216888722">
    <w:abstractNumId w:val="4"/>
  </w:num>
  <w:num w:numId="5" w16cid:durableId="1696929429">
    <w:abstractNumId w:val="1"/>
  </w:num>
  <w:num w:numId="6" w16cid:durableId="82065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11"/>
    <w:rsid w:val="00015749"/>
    <w:rsid w:val="000C07B0"/>
    <w:rsid w:val="000E3E15"/>
    <w:rsid w:val="001675A7"/>
    <w:rsid w:val="001A103C"/>
    <w:rsid w:val="001A61E1"/>
    <w:rsid w:val="004E047F"/>
    <w:rsid w:val="005E22DD"/>
    <w:rsid w:val="005F4ABF"/>
    <w:rsid w:val="00645E11"/>
    <w:rsid w:val="00786C5B"/>
    <w:rsid w:val="00860BB7"/>
    <w:rsid w:val="008E14BC"/>
    <w:rsid w:val="008F09D5"/>
    <w:rsid w:val="00B677F0"/>
    <w:rsid w:val="00B830B3"/>
    <w:rsid w:val="00BA556A"/>
    <w:rsid w:val="00BA58B2"/>
    <w:rsid w:val="00D302AF"/>
    <w:rsid w:val="00F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4D5A"/>
  <w15:chartTrackingRefBased/>
  <w15:docId w15:val="{6A8CD443-A2F7-4768-8A9F-0724900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58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675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58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8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4">
    <w:name w:val="TOC Heading"/>
    <w:basedOn w:val="1"/>
    <w:next w:val="a"/>
    <w:uiPriority w:val="39"/>
    <w:qFormat/>
    <w:rsid w:val="00BA58B2"/>
    <w:pPr>
      <w:keepLines w:val="0"/>
      <w:pageBreakBefore/>
      <w:spacing w:before="360" w:after="120" w:line="240" w:lineRule="auto"/>
    </w:pPr>
    <w:rPr>
      <w:rFonts w:ascii="Cambria" w:eastAsia="Times New Roman" w:hAnsi="Cambria" w:cs="Times New Roman"/>
      <w:b/>
      <w:bCs/>
      <w:color w:val="auto"/>
      <w:kern w:val="1"/>
      <w:sz w:val="28"/>
    </w:rPr>
  </w:style>
  <w:style w:type="paragraph" w:styleId="11">
    <w:name w:val="toc 1"/>
    <w:basedOn w:val="a"/>
    <w:next w:val="a"/>
    <w:uiPriority w:val="39"/>
    <w:rsid w:val="00BA58B2"/>
  </w:style>
  <w:style w:type="paragraph" w:styleId="21">
    <w:name w:val="toc 2"/>
    <w:basedOn w:val="a"/>
    <w:next w:val="a"/>
    <w:uiPriority w:val="39"/>
    <w:rsid w:val="00BA58B2"/>
    <w:pPr>
      <w:ind w:left="240"/>
    </w:pPr>
  </w:style>
  <w:style w:type="paragraph" w:styleId="a5">
    <w:name w:val="header"/>
    <w:basedOn w:val="a"/>
    <w:link w:val="a6"/>
    <w:uiPriority w:val="99"/>
    <w:unhideWhenUsed/>
    <w:rsid w:val="00BA58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A58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8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semiHidden/>
    <w:rsid w:val="00BA5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BA58B2"/>
    <w:pPr>
      <w:spacing w:after="200" w:line="276" w:lineRule="auto"/>
      <w:ind w:left="720"/>
    </w:pPr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8F09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09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09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09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09D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E3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3E15"/>
    <w:rPr>
      <w:rFonts w:ascii="Segoe UI" w:eastAsia="Times New Roman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4E047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link w:val="af3"/>
    <w:uiPriority w:val="35"/>
    <w:unhideWhenUsed/>
    <w:qFormat/>
    <w:rsid w:val="004E047F"/>
    <w:pPr>
      <w:suppressAutoHyphens w:val="0"/>
      <w:spacing w:after="200" w:line="240" w:lineRule="auto"/>
    </w:pPr>
    <w:rPr>
      <w:i/>
      <w:iCs/>
      <w:color w:val="44546A" w:themeColor="text2"/>
      <w:sz w:val="18"/>
      <w:szCs w:val="18"/>
      <w:lang w:eastAsia="ru-RU"/>
    </w:rPr>
  </w:style>
  <w:style w:type="paragraph" w:customStyle="1" w:styleId="af4">
    <w:name w:val="Подсистемы обычный"/>
    <w:basedOn w:val="a"/>
    <w:link w:val="af5"/>
    <w:qFormat/>
    <w:rsid w:val="004E047F"/>
    <w:pPr>
      <w:ind w:firstLine="567"/>
      <w:jc w:val="both"/>
    </w:pPr>
    <w:rPr>
      <w:lang w:val="x-none"/>
    </w:rPr>
  </w:style>
  <w:style w:type="character" w:customStyle="1" w:styleId="af5">
    <w:name w:val="Подсистемы обычный Знак"/>
    <w:link w:val="af4"/>
    <w:rsid w:val="004E04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звание объекта Знак"/>
    <w:link w:val="af2"/>
    <w:uiPriority w:val="35"/>
    <w:rsid w:val="004E047F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1675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S">
    <w:name w:val="S_Обычный"/>
    <w:basedOn w:val="a"/>
    <w:link w:val="S0"/>
    <w:qFormat/>
    <w:rsid w:val="001675A7"/>
    <w:pPr>
      <w:suppressAutoHyphens w:val="0"/>
      <w:spacing w:line="240" w:lineRule="auto"/>
      <w:ind w:firstLine="709"/>
      <w:jc w:val="both"/>
    </w:pPr>
    <w:rPr>
      <w:lang w:eastAsia="ru-RU"/>
    </w:rPr>
  </w:style>
  <w:style w:type="character" w:customStyle="1" w:styleId="S0">
    <w:name w:val="S_Обычный Знак"/>
    <w:link w:val="S"/>
    <w:rsid w:val="00167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E1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Жилкин Виктор Евгеньевич</dc:creator>
  <cp:keywords/>
  <dc:description/>
  <cp:lastModifiedBy>Омельянчук Дмитрий Александрович</cp:lastModifiedBy>
  <cp:revision>13</cp:revision>
  <dcterms:created xsi:type="dcterms:W3CDTF">2024-03-06T11:38:00Z</dcterms:created>
  <dcterms:modified xsi:type="dcterms:W3CDTF">2024-10-21T05:22:00Z</dcterms:modified>
</cp:coreProperties>
</file>