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77777777" w:rsidR="00DA2207" w:rsidRPr="003F4F52" w:rsidRDefault="00DA2207" w:rsidP="0085276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3F4F52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3F4F52" w:rsidRDefault="000618D3" w:rsidP="0085276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3F4F52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3F4F52" w:rsidRDefault="000618D3" w:rsidP="008527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B8D6F2" w14:textId="77777777" w:rsidR="000618D3" w:rsidRPr="003F4F52" w:rsidRDefault="000618D3" w:rsidP="008527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3F4F52" w:rsidRDefault="00E960D8" w:rsidP="008527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4F52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14BE007F" w:rsidR="000618D3" w:rsidRPr="003F4F52" w:rsidRDefault="000618D3" w:rsidP="008527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4F52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142F63" w:rsidRPr="003F4F52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3F4F52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3F4F52">
        <w:rPr>
          <w:rFonts w:ascii="Times New Roman" w:eastAsia="Times New Roman" w:hAnsi="Times New Roman" w:cs="Times New Roman"/>
          <w:lang w:eastAsia="ru-RU"/>
        </w:rPr>
        <w:t>ы</w:t>
      </w:r>
      <w:r w:rsidR="00067B50" w:rsidRPr="003F4F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3F4F52">
        <w:rPr>
          <w:rFonts w:ascii="Times New Roman" w:hAnsi="Times New Roman" w:cs="Times New Roman"/>
        </w:rPr>
        <w:t>«</w:t>
      </w:r>
      <w:r w:rsidR="00663247" w:rsidRPr="003F4F52">
        <w:rPr>
          <w:rFonts w:ascii="Times New Roman" w:hAnsi="Times New Roman" w:cs="Times New Roman"/>
        </w:rPr>
        <w:t>Разработка мастер-плана развития</w:t>
      </w:r>
      <w:r w:rsidR="00EE2C73" w:rsidRPr="003F4F52">
        <w:rPr>
          <w:rFonts w:ascii="Times New Roman" w:hAnsi="Times New Roman" w:cs="Times New Roman"/>
        </w:rPr>
        <w:t xml:space="preserve"> муниципального образования</w:t>
      </w:r>
      <w:r w:rsidR="005C491F" w:rsidRPr="003F4F52">
        <w:rPr>
          <w:rFonts w:ascii="Times New Roman" w:hAnsi="Times New Roman" w:cs="Times New Roman"/>
        </w:rPr>
        <w:t xml:space="preserve"> </w:t>
      </w:r>
      <w:r w:rsidR="00F27B73" w:rsidRPr="003F4F52">
        <w:rPr>
          <w:rFonts w:ascii="Times New Roman" w:hAnsi="Times New Roman" w:cs="Times New Roman"/>
        </w:rPr>
        <w:t>_____________</w:t>
      </w:r>
      <w:r w:rsidR="00467EF6" w:rsidRPr="003F4F52">
        <w:rPr>
          <w:rFonts w:ascii="Times New Roman" w:hAnsi="Times New Roman" w:cs="Times New Roman"/>
        </w:rPr>
        <w:t>»</w:t>
      </w:r>
    </w:p>
    <w:p w14:paraId="69BB809D" w14:textId="77777777" w:rsidR="002E4667" w:rsidRPr="003F4F52" w:rsidRDefault="002E4667" w:rsidP="008527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3F4F52" w:rsidRPr="003F4F52" w14:paraId="5628B6AF" w14:textId="77777777" w:rsidTr="009F5305">
        <w:trPr>
          <w:trHeight w:val="500"/>
          <w:tblHeader/>
        </w:trPr>
        <w:tc>
          <w:tcPr>
            <w:tcW w:w="568" w:type="dxa"/>
            <w:shd w:val="clear" w:color="auto" w:fill="FFFFFF" w:themeFill="background1"/>
            <w:vAlign w:val="center"/>
          </w:tcPr>
          <w:p w14:paraId="5941E944" w14:textId="77777777" w:rsidR="00FC6B75" w:rsidRPr="003F4F52" w:rsidRDefault="00FC6B75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4F52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9EB490" w14:textId="77777777" w:rsidR="00FC6B75" w:rsidRPr="003F4F52" w:rsidRDefault="00FC6B75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4F52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7381D080" w14:textId="77777777" w:rsidR="00FC6B75" w:rsidRPr="003F4F52" w:rsidRDefault="00FC6B75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4F52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3F4F52" w:rsidRPr="003F4F52" w14:paraId="15B61464" w14:textId="77777777" w:rsidTr="009F5305">
        <w:tc>
          <w:tcPr>
            <w:tcW w:w="10490" w:type="dxa"/>
            <w:gridSpan w:val="3"/>
            <w:shd w:val="clear" w:color="auto" w:fill="FFFFFF" w:themeFill="background1"/>
          </w:tcPr>
          <w:p w14:paraId="44A1FEBB" w14:textId="3297228D" w:rsidR="00A24D25" w:rsidRPr="003F4F52" w:rsidRDefault="00A24D25" w:rsidP="00C6515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3F4F52" w:rsidRPr="003F4F52" w14:paraId="279E26E9" w14:textId="77777777" w:rsidTr="009F5305">
        <w:tc>
          <w:tcPr>
            <w:tcW w:w="568" w:type="dxa"/>
            <w:shd w:val="clear" w:color="auto" w:fill="FFFFFF" w:themeFill="background1"/>
          </w:tcPr>
          <w:p w14:paraId="72F53EE6" w14:textId="313AEFD9" w:rsidR="00A24D25" w:rsidRPr="003F4F52" w:rsidRDefault="00CC3396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shd w:val="clear" w:color="auto" w:fill="FFFFFF" w:themeFill="background1"/>
          </w:tcPr>
          <w:p w14:paraId="457AE9E7" w14:textId="5BAA3314" w:rsidR="00A24D25" w:rsidRPr="003F4F52" w:rsidRDefault="00A24D25" w:rsidP="00C65156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  <w:spacing w:val="-3"/>
              </w:rPr>
              <w:t>Предмет</w:t>
            </w:r>
            <w:r w:rsidR="005458A4" w:rsidRPr="003F4F52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76C0F93" w14:textId="26E71AE6" w:rsidR="00A24D25" w:rsidRPr="003F4F52" w:rsidRDefault="00525B2A" w:rsidP="00C6515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Разработка</w:t>
            </w:r>
            <w:r w:rsidR="008056EC" w:rsidRPr="003F4F52">
              <w:rPr>
                <w:rFonts w:ascii="Times New Roman" w:hAnsi="Times New Roman" w:cs="Times New Roman"/>
              </w:rPr>
              <w:t xml:space="preserve"> на основе результатов научных исследований комплексного документа стратегического планирования, устанавливающего приоритеты, цели и ожидаемые результаты управления социально-экономическим и пространственным развитием, а также определяющего необходимые для достижения установленных целей и ожидаемых результатов проекты, мероприятия и механизмы</w:t>
            </w:r>
          </w:p>
        </w:tc>
      </w:tr>
      <w:tr w:rsidR="003F4F52" w:rsidRPr="003F4F52" w14:paraId="37455C02" w14:textId="77777777" w:rsidTr="009F5305">
        <w:tc>
          <w:tcPr>
            <w:tcW w:w="568" w:type="dxa"/>
            <w:shd w:val="clear" w:color="auto" w:fill="FFFFFF" w:themeFill="background1"/>
          </w:tcPr>
          <w:p w14:paraId="79478E6F" w14:textId="7EA23CB5" w:rsidR="00A24D25" w:rsidRPr="003F4F52" w:rsidRDefault="00A24D25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493037B4" w14:textId="77777777" w:rsidR="00A24D25" w:rsidRPr="003F4F52" w:rsidRDefault="00A24D25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9D5C623" w14:textId="77777777" w:rsidR="00A24D25" w:rsidRPr="003F4F52" w:rsidRDefault="00A24D25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Градостроительный кодекс Российской Федерации.</w:t>
            </w:r>
          </w:p>
          <w:p w14:paraId="791F0D12" w14:textId="77777777" w:rsidR="00A24D25" w:rsidRPr="003F4F52" w:rsidRDefault="00A24D25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3F4F52" w:rsidRPr="003F4F52" w14:paraId="68765B87" w14:textId="77777777" w:rsidTr="009F5305">
        <w:tc>
          <w:tcPr>
            <w:tcW w:w="568" w:type="dxa"/>
            <w:shd w:val="clear" w:color="auto" w:fill="FFFFFF" w:themeFill="background1"/>
          </w:tcPr>
          <w:p w14:paraId="7AE784ED" w14:textId="30FFECEE" w:rsidR="005458A4" w:rsidRPr="003F4F52" w:rsidRDefault="005458A4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1EE36DE3" w14:textId="77777777" w:rsidR="005458A4" w:rsidRPr="003F4F52" w:rsidRDefault="005458A4" w:rsidP="00C65156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3F4F52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  <w:shd w:val="clear" w:color="auto" w:fill="FFFFFF" w:themeFill="background1"/>
          </w:tcPr>
          <w:p w14:paraId="503C4853" w14:textId="77777777" w:rsidR="005458A4" w:rsidRPr="003F4F52" w:rsidRDefault="005458A4" w:rsidP="00C6515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_______________________.</w:t>
            </w:r>
          </w:p>
          <w:p w14:paraId="33AF82DA" w14:textId="77777777" w:rsidR="005458A4" w:rsidRPr="003F4F52" w:rsidRDefault="005458A4" w:rsidP="00C6515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6F3BB1D8" w14:textId="77777777" w:rsidR="005458A4" w:rsidRPr="003F4F52" w:rsidRDefault="005458A4" w:rsidP="00C6515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6022A4B3" w:rsidR="005458A4" w:rsidRPr="003F4F52" w:rsidRDefault="005458A4" w:rsidP="00C6515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состав: _____</w:t>
            </w:r>
          </w:p>
        </w:tc>
      </w:tr>
      <w:tr w:rsidR="003F4F52" w:rsidRPr="003F4F52" w14:paraId="3F4A079A" w14:textId="77777777" w:rsidTr="009F5305">
        <w:tc>
          <w:tcPr>
            <w:tcW w:w="568" w:type="dxa"/>
            <w:shd w:val="clear" w:color="auto" w:fill="FFFFFF" w:themeFill="background1"/>
          </w:tcPr>
          <w:p w14:paraId="1FA230EC" w14:textId="6A39005D" w:rsidR="00663247" w:rsidRPr="003F4F52" w:rsidRDefault="00663247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  <w:shd w:val="clear" w:color="auto" w:fill="FFFFFF" w:themeFill="background1"/>
          </w:tcPr>
          <w:p w14:paraId="2C3B9046" w14:textId="77777777" w:rsidR="00663247" w:rsidRPr="003F4F52" w:rsidRDefault="00663247" w:rsidP="00C65156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3F4F52">
              <w:rPr>
                <w:rFonts w:ascii="Times New Roman" w:hAnsi="Times New Roman" w:cs="Times New Roman"/>
                <w:spacing w:val="-3"/>
              </w:rPr>
              <w:t>Цель и задачи работы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8CC24" w14:textId="4DA4AD79" w:rsidR="00663247" w:rsidRPr="003F4F52" w:rsidRDefault="00663247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Цели работы:</w:t>
            </w:r>
          </w:p>
          <w:p w14:paraId="3DCC293D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улучшение условий проживания населения (рост качества жизни, доступности социальных и иных услуг, создание возможностей для самореализации) и качества среды;</w:t>
            </w:r>
          </w:p>
          <w:p w14:paraId="5C56F0C9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экономическое развитие (выявление конкурентных преимуществ, устранение ограничений и дефицитов для реализации инвестиционных проектов);</w:t>
            </w:r>
          </w:p>
          <w:p w14:paraId="0E6047E2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пространственное развитие (улучшение качества, доступности социальной, транспортной и коммунальной инфраструктуры);</w:t>
            </w:r>
          </w:p>
          <w:p w14:paraId="1EB25C0E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обеспечение узнаваемости проектируемой территории.</w:t>
            </w:r>
          </w:p>
          <w:p w14:paraId="10B79BD8" w14:textId="0BD066BA" w:rsidR="00663247" w:rsidRPr="003F4F52" w:rsidRDefault="008056EC" w:rsidP="00C65156">
            <w:pPr>
              <w:tabs>
                <w:tab w:val="left" w:pos="5007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Задачи:</w:t>
            </w:r>
          </w:p>
          <w:p w14:paraId="6EE27912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комплексный социально-экономический, пространственный и инфраструктурный анализ проектируемой территории;</w:t>
            </w:r>
          </w:p>
          <w:p w14:paraId="014B8BF2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оценка рисков, ключевых вызовов и потенциалов развития проектируемой территории;</w:t>
            </w:r>
          </w:p>
          <w:p w14:paraId="4A4485AD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вовлечение местных сообществ в процесс принятия решений по развитию проектируемой территории;</w:t>
            </w:r>
          </w:p>
          <w:p w14:paraId="41C9119E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определение видения развития проектируемой территории;</w:t>
            </w:r>
          </w:p>
          <w:p w14:paraId="59B5C28C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формирование перечня приоритетных проектов развития проектируемой территории;</w:t>
            </w:r>
          </w:p>
          <w:p w14:paraId="0B3304C1" w14:textId="2CF56122" w:rsidR="00663247" w:rsidRPr="003F4F52" w:rsidRDefault="00663247" w:rsidP="00C6515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разработка предложений по созданию бренда проектируемой территории</w:t>
            </w:r>
          </w:p>
        </w:tc>
      </w:tr>
      <w:tr w:rsidR="003F4F52" w:rsidRPr="003F4F52" w14:paraId="5DEA2A74" w14:textId="77777777" w:rsidTr="009F5305">
        <w:trPr>
          <w:trHeight w:val="180"/>
        </w:trPr>
        <w:tc>
          <w:tcPr>
            <w:tcW w:w="10490" w:type="dxa"/>
            <w:gridSpan w:val="3"/>
            <w:shd w:val="clear" w:color="auto" w:fill="FFFFFF" w:themeFill="background1"/>
          </w:tcPr>
          <w:p w14:paraId="71E79FCB" w14:textId="08C7F6DD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3F4F52" w:rsidRPr="003F4F52" w14:paraId="5B8972EF" w14:textId="77777777" w:rsidTr="009F5305">
        <w:trPr>
          <w:trHeight w:val="759"/>
        </w:trPr>
        <w:tc>
          <w:tcPr>
            <w:tcW w:w="568" w:type="dxa"/>
            <w:shd w:val="clear" w:color="auto" w:fill="FFFFFF" w:themeFill="background1"/>
          </w:tcPr>
          <w:p w14:paraId="16126E39" w14:textId="3F455733" w:rsidR="00BC5343" w:rsidRPr="003F4F52" w:rsidRDefault="00BC5343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5C1B3AED" w14:textId="041681E1" w:rsidR="00BC5343" w:rsidRPr="003F4F52" w:rsidRDefault="00BC5343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Требования к методологии</w:t>
            </w:r>
          </w:p>
        </w:tc>
        <w:tc>
          <w:tcPr>
            <w:tcW w:w="7654" w:type="dxa"/>
            <w:shd w:val="clear" w:color="auto" w:fill="FFFFFF" w:themeFill="background1"/>
          </w:tcPr>
          <w:p w14:paraId="355911E4" w14:textId="77777777" w:rsidR="00BC5343" w:rsidRPr="003F4F52" w:rsidRDefault="00BC5343" w:rsidP="00C65156">
            <w:pPr>
              <w:widowControl w:val="0"/>
              <w:shd w:val="clear" w:color="auto" w:fill="FFFFFF" w:themeFill="background1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Методология выполнения работ должна быть основана на анализе </w:t>
            </w: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br/>
              <w:t>и применении лучших международных и российских практик, а также положений:</w:t>
            </w:r>
          </w:p>
          <w:p w14:paraId="455A6C51" w14:textId="7E9A5FDA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документов стратегического планирования Российской Федерации, разрабатываемых в рамках целеполагания, актов Президента Российской Федерации по вопросам государственной политики и со</w:t>
            </w:r>
            <w:r w:rsidR="0023375B"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циально-экономического развития, в том числе у</w:t>
            </w: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каза Президента </w:t>
            </w:r>
            <w:r w:rsidR="0023375B"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Российской Федерации</w:t>
            </w: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от 07.05.2024 № 309 «О национальных целях развития Российской Федерации на период до 2030 года и на перспективу до 2036 года»;</w:t>
            </w:r>
          </w:p>
          <w:p w14:paraId="38FA319F" w14:textId="77777777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государственных программ Российской Федерации и национальных проектов;</w:t>
            </w:r>
          </w:p>
          <w:p w14:paraId="714E8490" w14:textId="343A9F6E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распоряжения Правительства Российской Федерации от 23.03.2019 </w:t>
            </w:r>
            <w:r w:rsidR="00C65156"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br/>
            </w: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№ 510-р «Об утверждении методики формирования индекса качества городской среды»;</w:t>
            </w:r>
          </w:p>
          <w:p w14:paraId="6C40866A" w14:textId="77777777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«Национального стандарта мастер-планов», разработанного ВЭБ.РФ;</w:t>
            </w:r>
          </w:p>
          <w:p w14:paraId="02718553" w14:textId="38BE7709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законодательства Российской Федерации, законодательства субъекта Российской Федерации и нормативных правовых актов муниципального образования;</w:t>
            </w:r>
          </w:p>
          <w:p w14:paraId="58147B85" w14:textId="30ABAE34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документов стратегического и территориального планирования субъекта Российской Федерации, муниципального образования, в том числе государственных программ субъекта Российской Федерации и муниципальных программ муниципального образования;</w:t>
            </w:r>
          </w:p>
          <w:p w14:paraId="24D38A44" w14:textId="77777777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инвестиционных программ субъектов естественных монополий, организаций коммунального комплекса, среднесрочных программ развития (стратегических документов) градообразующих организаций, осуществляющих деятельность на территории муниципального образования (при наличии).</w:t>
            </w:r>
          </w:p>
          <w:p w14:paraId="1BB0751C" w14:textId="035C19CC" w:rsidR="00BC5343" w:rsidRPr="003F4F52" w:rsidRDefault="00BC5343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При разработке мастер-плана целесообразно также учитывать положения документов стратегического планирования, мастер-планов и документов территориального планирования соседних муниципальных образований и прилежащих населенных пунктов, которые могут оказать непосредственное влияние на перспективы социально-экономического и пространственного развития муниципального образования</w:t>
            </w:r>
          </w:p>
        </w:tc>
      </w:tr>
      <w:tr w:rsidR="003F4F52" w:rsidRPr="003F4F52" w14:paraId="56493ED6" w14:textId="77777777" w:rsidTr="009F5305">
        <w:tc>
          <w:tcPr>
            <w:tcW w:w="568" w:type="dxa"/>
            <w:shd w:val="clear" w:color="auto" w:fill="FFFFFF" w:themeFill="background1"/>
          </w:tcPr>
          <w:p w14:paraId="4F48C16A" w14:textId="3796AAE2" w:rsidR="0016202E" w:rsidRPr="003F4F52" w:rsidRDefault="0016202E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3530E7A9" w14:textId="77777777" w:rsidR="0016202E" w:rsidRPr="003F4F52" w:rsidRDefault="0016202E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3490" w14:textId="77777777" w:rsidR="0016202E" w:rsidRPr="003F4F52" w:rsidRDefault="0016202E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7CF7E9C1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Картографическая основа:</w:t>
            </w:r>
          </w:p>
          <w:p w14:paraId="4DCF822E" w14:textId="00BEBCC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топографические карты и планы требуемых масштабов,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ортофотопланы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аэро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>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2CC1FC4C" w14:textId="41CFD849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сведения, содержащиеся в ЕГРН, в виде кадастрового плана территории муниципального образования</w:t>
            </w:r>
            <w:r w:rsidR="00646974" w:rsidRPr="003F4F52">
              <w:rPr>
                <w:sz w:val="22"/>
                <w:szCs w:val="22"/>
                <w:lang w:eastAsia="en-US"/>
              </w:rPr>
              <w:t>;</w:t>
            </w:r>
          </w:p>
          <w:p w14:paraId="28F8C46E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план создания инвестиционных объектов и объектов инфраструктуры (при наличии);</w:t>
            </w:r>
          </w:p>
          <w:p w14:paraId="6A947B1D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существующие и прогнозируемые численность жителей и демографическая структура населения;</w:t>
            </w:r>
          </w:p>
          <w:p w14:paraId="5D43E87E" w14:textId="2685BCB4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государственные программы субъекта Российской Федерации и муниципальные программы муниципального образования (при наличии), </w:t>
            </w:r>
            <w:r w:rsidRPr="003F4F52">
              <w:rPr>
                <w:sz w:val="22"/>
                <w:szCs w:val="22"/>
                <w:lang w:eastAsia="en-US"/>
              </w:rPr>
              <w:lastRenderedPageBreak/>
              <w:t>включая муниципальные программы в сфере комфортной городской среды, безопасные и качественные автомобильные дороги и т.д. (при наличии);</w:t>
            </w:r>
          </w:p>
          <w:p w14:paraId="113B0544" w14:textId="35FC4027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</w:t>
            </w:r>
            <w:r w:rsidR="0016202E" w:rsidRPr="003F4F52">
              <w:rPr>
                <w:sz w:val="22"/>
                <w:szCs w:val="22"/>
                <w:lang w:eastAsia="en-US"/>
              </w:rPr>
              <w:t>тратегия социально-экономического развития субъекта Российской Федерации;</w:t>
            </w:r>
          </w:p>
          <w:p w14:paraId="2045ACDD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Градостроительная документация:</w:t>
            </w:r>
          </w:p>
          <w:p w14:paraId="2C0565BD" w14:textId="3DEDFB45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м</w:t>
            </w:r>
            <w:r w:rsidR="0016202E" w:rsidRPr="003F4F52">
              <w:rPr>
                <w:sz w:val="22"/>
                <w:szCs w:val="22"/>
                <w:lang w:eastAsia="en-US"/>
              </w:rPr>
              <w:t>естные нормативы градостроительного проектирования муниципального образования;</w:t>
            </w:r>
          </w:p>
          <w:p w14:paraId="661CDA20" w14:textId="7AAE7B68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р</w:t>
            </w:r>
            <w:r w:rsidR="0016202E" w:rsidRPr="003F4F52">
              <w:rPr>
                <w:sz w:val="22"/>
                <w:szCs w:val="22"/>
                <w:lang w:eastAsia="en-US"/>
              </w:rPr>
              <w:t>егиональные нормативы градостроительного субъекта Российской Федерации;</w:t>
            </w:r>
          </w:p>
          <w:p w14:paraId="7BE8EEFD" w14:textId="1BAE473A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</w:t>
            </w:r>
            <w:r w:rsidR="0016202E" w:rsidRPr="003F4F52">
              <w:rPr>
                <w:sz w:val="22"/>
                <w:szCs w:val="22"/>
                <w:lang w:eastAsia="en-US"/>
              </w:rPr>
              <w:t>хема территориального планирования субъекта Российской Федерации;</w:t>
            </w:r>
          </w:p>
          <w:p w14:paraId="3225594C" w14:textId="0097E1A9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</w:t>
            </w:r>
            <w:r w:rsidR="0016202E" w:rsidRPr="003F4F52">
              <w:rPr>
                <w:sz w:val="22"/>
                <w:szCs w:val="22"/>
                <w:lang w:eastAsia="en-US"/>
              </w:rPr>
              <w:t>хема территориального планирования муниципального района;</w:t>
            </w:r>
          </w:p>
          <w:p w14:paraId="5DDF75F9" w14:textId="153EE82D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г</w:t>
            </w:r>
            <w:r w:rsidR="0016202E" w:rsidRPr="003F4F52">
              <w:rPr>
                <w:sz w:val="22"/>
                <w:szCs w:val="22"/>
                <w:lang w:eastAsia="en-US"/>
              </w:rPr>
              <w:t>енеральный план муниципального образования;</w:t>
            </w:r>
          </w:p>
          <w:p w14:paraId="60BDC897" w14:textId="0FDBF538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п</w:t>
            </w:r>
            <w:r w:rsidR="0016202E" w:rsidRPr="003F4F52">
              <w:rPr>
                <w:sz w:val="22"/>
                <w:szCs w:val="22"/>
                <w:lang w:eastAsia="en-US"/>
              </w:rPr>
              <w:t>равила землепользования и застройки муниципального образования;</w:t>
            </w:r>
          </w:p>
          <w:p w14:paraId="6BC541B6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разработанные и действующие на территории проектирования и прилегающих территориях документация по планировке территорий, в том числе линейных объектов транспортной и инженерной инфраструктуры;</w:t>
            </w:r>
          </w:p>
          <w:p w14:paraId="0976E2CC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ранее разработанные концепции, мастер-планы развития территории муниципального образования (при наличии).</w:t>
            </w:r>
          </w:p>
          <w:p w14:paraId="30E7735E" w14:textId="77777777" w:rsidR="0016202E" w:rsidRPr="003F4F52" w:rsidRDefault="0016202E" w:rsidP="00C65156">
            <w:pPr>
              <w:shd w:val="clear" w:color="auto" w:fill="FFFFFF" w:themeFill="background1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u w:val="single"/>
              </w:rPr>
            </w:pPr>
            <w:r w:rsidRPr="003F4F52">
              <w:rPr>
                <w:rFonts w:ascii="Times New Roman" w:hAnsi="Times New Roman" w:cs="Times New Roman"/>
                <w:u w:val="single"/>
              </w:rPr>
              <w:t>Транспорт:</w:t>
            </w:r>
          </w:p>
          <w:p w14:paraId="3A41AD06" w14:textId="40EE6A7C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1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программа комплексного развития транспортной инфраструктуры муниципального образования (при наличии);</w:t>
            </w:r>
          </w:p>
          <w:p w14:paraId="04978AC9" w14:textId="41486B0E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1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комплексная схема организации дорожного движения </w:t>
            </w:r>
            <w:r w:rsidR="000F3018" w:rsidRPr="003F4F52">
              <w:rPr>
                <w:sz w:val="22"/>
                <w:szCs w:val="22"/>
                <w:lang w:eastAsia="en-US"/>
              </w:rPr>
              <w:t>муниципального образования</w:t>
            </w:r>
            <w:r w:rsidRPr="003F4F52">
              <w:rPr>
                <w:sz w:val="22"/>
                <w:szCs w:val="22"/>
                <w:lang w:eastAsia="en-US"/>
              </w:rPr>
              <w:t xml:space="preserve"> (при наличии);</w:t>
            </w:r>
          </w:p>
          <w:p w14:paraId="44B3FF0F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данные по общественному транспорту: схемы маршрутной сети, остановок общественного транспорта, автомобильный парк, объем перевозок по месяцам и дням недели, динамика объема перевозок;</w:t>
            </w:r>
          </w:p>
          <w:p w14:paraId="484CCB93" w14:textId="691A7595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данные по уровню автомобилизации и распределению перемещений по видам транспорта (личный автомобиль, общественный транспорт, велосипед и другие средства легкой мобильности, пешком) с разбивкой по сезонам (зима, лето).</w:t>
            </w:r>
          </w:p>
          <w:p w14:paraId="452A9A2C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Инженерная инфраструктура:</w:t>
            </w:r>
          </w:p>
          <w:p w14:paraId="0E6966AD" w14:textId="34570EED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схемы инженерной инфраструктуры </w:t>
            </w:r>
            <w:r w:rsidR="000F3018" w:rsidRPr="003F4F52">
              <w:rPr>
                <w:sz w:val="22"/>
                <w:szCs w:val="22"/>
                <w:lang w:eastAsia="en-US"/>
              </w:rPr>
              <w:t>муниципального образования</w:t>
            </w:r>
            <w:r w:rsidRPr="003F4F52">
              <w:rPr>
                <w:sz w:val="22"/>
                <w:szCs w:val="22"/>
                <w:lang w:eastAsia="en-US"/>
              </w:rPr>
              <w:t>;</w:t>
            </w:r>
          </w:p>
          <w:p w14:paraId="7C94A268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данные ресурсоснабжающих организаций, в том числе о наличии резервных мощностей объектов инженерной инфраструктуры для снабжения территории (по согласования с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ресурсоснабжающими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 xml:space="preserve"> организациями);</w:t>
            </w:r>
          </w:p>
          <w:p w14:paraId="6D276C62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данные о степени износа объектов инженерной инфраструктуры.</w:t>
            </w:r>
          </w:p>
          <w:p w14:paraId="1C75EE81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Информация об объектах культурного наследия на территории проектирования и на прилегающих территориях:</w:t>
            </w:r>
          </w:p>
          <w:p w14:paraId="734B8AED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перечень и паспорта ОКН, предметы охраны ОКН;</w:t>
            </w:r>
          </w:p>
          <w:p w14:paraId="341D8B8D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границы территорий и зон охраны объектов культурного наследия на территории проектирования и прилегающей территории или проекты этих границ и зон охраны.</w:t>
            </w:r>
          </w:p>
          <w:p w14:paraId="6C7F77F6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Жилая и коммерческая недвижимость:</w:t>
            </w:r>
          </w:p>
          <w:p w14:paraId="712A0D1A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реестр выданных разрешений на строительство и ввод в эксплуатацию жилых зданий с указанием сроков действия, номера разрешения на </w:t>
            </w:r>
            <w:r w:rsidRPr="003F4F52">
              <w:rPr>
                <w:sz w:val="22"/>
                <w:szCs w:val="22"/>
                <w:lang w:eastAsia="en-US"/>
              </w:rPr>
              <w:lastRenderedPageBreak/>
              <w:t>строительство, кадастрового номера, функционального назначения, площади объекта, плановой даты ввода;</w:t>
            </w:r>
          </w:p>
          <w:p w14:paraId="75459EA5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адресный перечень помещений, используемых под коммерческие цели (магазины, офисы), занимаемая ими площадь;</w:t>
            </w:r>
          </w:p>
          <w:p w14:paraId="0AE4180E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схемы размещения НТО;</w:t>
            </w:r>
          </w:p>
          <w:p w14:paraId="6B7B8B27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данные о количестве граждан, состоящих на учете в качестве нуждающихся в улучшении жилищных условий, нуждающихся в жилых помещениях или нуждающихся в содействии в приобретении жилых помещений;</w:t>
            </w:r>
          </w:p>
          <w:p w14:paraId="7D964E9A" w14:textId="5F63A2E6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адресный перечень ветхого и аварийного жилищного фонда на территории </w:t>
            </w:r>
            <w:r w:rsidR="00095E5F" w:rsidRPr="003F4F52">
              <w:rPr>
                <w:sz w:val="22"/>
                <w:szCs w:val="22"/>
                <w:lang w:eastAsia="en-US"/>
              </w:rPr>
              <w:t>муниципального образования</w:t>
            </w:r>
            <w:r w:rsidRPr="003F4F52">
              <w:rPr>
                <w:sz w:val="22"/>
                <w:szCs w:val="22"/>
                <w:lang w:eastAsia="en-US"/>
              </w:rPr>
              <w:t xml:space="preserve"> (при наличии);</w:t>
            </w:r>
          </w:p>
          <w:p w14:paraId="0A525878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данные по степени износа жилой и нежилой недвижимости.</w:t>
            </w:r>
          </w:p>
          <w:p w14:paraId="1418A413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социально-культурная инфраструктура (объекты медицинского обслуживания; объекты образования: школы, детские сады, учреждения дополнительного образования, учреждения высшего и среднего профессионального образования; объекты культурного досуга и развлечений: театры, библиотеки, кинотеатры, дома культуры, концертные залы и пр.; спортивные центры, стадионы, физкультурно-оздоровительные комплексы): адресный перечень объектов социально-культурной инфраструктуры с указанием площадей зданий, сооружений и земельных участков, а также данных по их фактической наполняемости и собственнике.</w:t>
            </w:r>
          </w:p>
          <w:p w14:paraId="105B3463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highlight w:val="green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Туризм</w:t>
            </w:r>
          </w:p>
          <w:p w14:paraId="15F57862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Туристическая инфраструктура, в том числе: объекты природно-рекреационного комплекса, включая территории с особым статусом, туристические маршруты, крупные объекты делового туризма (выставочные и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конгрессные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 xml:space="preserve"> центры), гостиницы и места размещения:</w:t>
            </w:r>
          </w:p>
          <w:p w14:paraId="051806D8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•</w:t>
            </w:r>
            <w:r w:rsidRPr="003F4F52">
              <w:rPr>
                <w:sz w:val="22"/>
                <w:szCs w:val="22"/>
                <w:lang w:eastAsia="en-US"/>
              </w:rPr>
              <w:tab/>
              <w:t>величина туристического потока в регионе с разбивкой на российских и иностранных туристов;</w:t>
            </w:r>
          </w:p>
          <w:p w14:paraId="05CB4BA3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•</w:t>
            </w:r>
            <w:r w:rsidRPr="003F4F52">
              <w:rPr>
                <w:sz w:val="22"/>
                <w:szCs w:val="22"/>
                <w:lang w:eastAsia="en-US"/>
              </w:rPr>
              <w:tab/>
              <w:t>данные о существующих туристических потоках.</w:t>
            </w:r>
          </w:p>
          <w:p w14:paraId="63216469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Климат и экология:</w:t>
            </w:r>
          </w:p>
          <w:p w14:paraId="1315F2D4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схема особо охраняемых природных и озелененных территорий. </w:t>
            </w:r>
          </w:p>
          <w:p w14:paraId="4C116AF5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данные о природно-экологических особенностях; </w:t>
            </w:r>
          </w:p>
          <w:p w14:paraId="53411ED5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фактические материалы, характеризующие состояние окружающей среды: данные экологического мониторинга городского центра по гидрометеорологии и мониторингу окружающей среды, в т. ч. уровень загрязнения атмосферного воздуха, поверхностных и подземных вод,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почвогрунтов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 xml:space="preserve">; данные государственного экологического контроля; данные о площади и состоянии мусорных свалок; </w:t>
            </w:r>
          </w:p>
          <w:p w14:paraId="0448A574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программы, стратегии, проекты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берегоукрепления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>, защиты прибрежной и береговой зоны;</w:t>
            </w:r>
          </w:p>
          <w:p w14:paraId="71FFFEF9" w14:textId="001F802B" w:rsidR="0016202E" w:rsidRPr="003F4F52" w:rsidRDefault="0016202E" w:rsidP="00995677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сведения о зонах с особыми условиями использования территории </w:t>
            </w:r>
            <w:r w:rsidR="00192CF0" w:rsidRPr="003F4F52">
              <w:rPr>
                <w:sz w:val="22"/>
                <w:szCs w:val="22"/>
                <w:lang w:eastAsia="en-US"/>
              </w:rPr>
              <w:t>муниципального образования</w:t>
            </w:r>
            <w:r w:rsidR="00995677" w:rsidRPr="003F4F52">
              <w:rPr>
                <w:sz w:val="22"/>
                <w:szCs w:val="22"/>
                <w:lang w:eastAsia="en-US"/>
              </w:rPr>
              <w:t>;</w:t>
            </w:r>
          </w:p>
          <w:p w14:paraId="04E57A44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5AAAF669" w14:textId="77777777" w:rsidR="0016202E" w:rsidRPr="003F4F52" w:rsidRDefault="0016202E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lastRenderedPageBreak/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5039D911" w14:textId="275D5BC2" w:rsidR="0016202E" w:rsidRPr="003F4F52" w:rsidRDefault="0016202E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3F4F52" w:rsidRPr="003F4F52" w14:paraId="4BF40126" w14:textId="77777777" w:rsidTr="009F5305">
        <w:tc>
          <w:tcPr>
            <w:tcW w:w="10490" w:type="dxa"/>
            <w:gridSpan w:val="3"/>
            <w:shd w:val="clear" w:color="auto" w:fill="FFFFFF" w:themeFill="background1"/>
          </w:tcPr>
          <w:p w14:paraId="57A765AA" w14:textId="6F2AC8A8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3. Требования к выполнению работы</w:t>
            </w:r>
          </w:p>
        </w:tc>
      </w:tr>
      <w:tr w:rsidR="003F4F52" w:rsidRPr="003F4F52" w14:paraId="39AF89DD" w14:textId="77777777" w:rsidTr="009F5305">
        <w:tc>
          <w:tcPr>
            <w:tcW w:w="568" w:type="dxa"/>
            <w:shd w:val="clear" w:color="auto" w:fill="FFFFFF" w:themeFill="background1"/>
          </w:tcPr>
          <w:p w14:paraId="5721CB81" w14:textId="699420B8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4688F6D8" w14:textId="718A21C5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3D214D81" w14:textId="6DBD25A1" w:rsidR="00B17C00" w:rsidRPr="003F4F52" w:rsidRDefault="00B17C00" w:rsidP="00B17C00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Состав работы:</w:t>
            </w:r>
          </w:p>
          <w:p w14:paraId="3A1D0D18" w14:textId="21A473DB" w:rsidR="00DF0D07" w:rsidRPr="003F4F52" w:rsidRDefault="00DF0D07" w:rsidP="00C6515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Этап </w:t>
            </w:r>
            <w:r w:rsidR="007C0F67" w:rsidRPr="003F4F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Диагностика территории</w:t>
            </w: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6A988CE" w14:textId="3CFD570D" w:rsidR="00DF0D07" w:rsidRPr="003F4F52" w:rsidRDefault="004772A7" w:rsidP="00C6515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Подэтап</w:t>
            </w:r>
            <w:proofErr w:type="spellEnd"/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7C00" w:rsidRPr="003F4F52">
              <w:rPr>
                <w:rFonts w:ascii="Times New Roman" w:eastAsia="Times New Roman" w:hAnsi="Times New Roman" w:cs="Times New Roman"/>
                <w:lang w:eastAsia="ru-RU"/>
              </w:rPr>
              <w:t>1.1. Комплексный анализ территории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769FA06" w14:textId="5E0153EE" w:rsidR="00DF0D07" w:rsidRPr="003F4F52" w:rsidRDefault="00B17C00" w:rsidP="00B17C00">
            <w:pPr>
              <w:tabs>
                <w:tab w:val="left" w:pos="2244"/>
              </w:tabs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Подэтап</w:t>
            </w:r>
            <w:proofErr w:type="spellEnd"/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 1.2. Проведение кампании по сбору предложений и идей жителей по вопросам развития территории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0F232A8" w14:textId="73FDB2DD" w:rsidR="00DF0D07" w:rsidRPr="003F4F52" w:rsidRDefault="004772A7" w:rsidP="00C6515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Этап 2.</w:t>
            </w:r>
            <w:r w:rsidR="00B17C00" w:rsidRPr="003F4F52">
              <w:rPr>
                <w:rFonts w:ascii="Times New Roman" w:hAnsi="Times New Roman" w:cs="Times New Roman"/>
              </w:rPr>
              <w:t xml:space="preserve"> </w:t>
            </w:r>
            <w:r w:rsidR="00B17C00" w:rsidRPr="003F4F52">
              <w:rPr>
                <w:rFonts w:ascii="Times New Roman" w:eastAsia="Times New Roman" w:hAnsi="Times New Roman" w:cs="Times New Roman"/>
                <w:lang w:eastAsia="ru-RU"/>
              </w:rPr>
              <w:t>Разработка видения развития территории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68E3F7C" w14:textId="66C3CD95" w:rsidR="00DF0D07" w:rsidRPr="003F4F52" w:rsidRDefault="004772A7" w:rsidP="00C6515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Этап </w:t>
            </w:r>
            <w:r w:rsidR="00DF0D07"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B17C00" w:rsidRPr="003F4F52">
              <w:rPr>
                <w:rFonts w:ascii="Times New Roman" w:eastAsia="Times New Roman" w:hAnsi="Times New Roman" w:cs="Times New Roman"/>
                <w:lang w:eastAsia="ru-RU"/>
              </w:rPr>
              <w:t>Формирование перечня ключевых проектов развития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8DF04D0" w14:textId="00B2AC5E" w:rsidR="00B17C00" w:rsidRPr="003F4F52" w:rsidRDefault="00B17C00" w:rsidP="00C6515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Этап 4.</w:t>
            </w:r>
            <w:r w:rsidRPr="003F4F52">
              <w:rPr>
                <w:rFonts w:ascii="Times New Roman" w:hAnsi="Times New Roman" w:cs="Times New Roman"/>
              </w:rPr>
              <w:t xml:space="preserve"> </w:t>
            </w: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Разработка механизмов реализации решений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F2BBF66" w14:textId="24F1A87D" w:rsidR="008D51F7" w:rsidRPr="003F4F52" w:rsidRDefault="00B17C00" w:rsidP="008D51F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Этап 5.</w:t>
            </w:r>
            <w:r w:rsidRPr="003F4F52">
              <w:rPr>
                <w:rFonts w:ascii="Times New Roman" w:hAnsi="Times New Roman" w:cs="Times New Roman"/>
              </w:rPr>
              <w:t xml:space="preserve"> </w:t>
            </w: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Разработка предложений по узнаваемому бренду территории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F72944A" w14:textId="684B53C1" w:rsidR="003C1F6C" w:rsidRPr="003F4F52" w:rsidRDefault="007C0F67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Основные требования к содержа</w:t>
            </w:r>
            <w:r w:rsidR="009F5305" w:rsidRPr="003F4F52">
              <w:rPr>
                <w:rFonts w:ascii="Times New Roman" w:hAnsi="Times New Roman" w:cs="Times New Roman"/>
              </w:rPr>
              <w:t>нию работы указаны в приложении</w:t>
            </w:r>
            <w:r w:rsidRPr="003F4F52">
              <w:rPr>
                <w:rFonts w:ascii="Times New Roman" w:hAnsi="Times New Roman" w:cs="Times New Roman"/>
              </w:rPr>
              <w:t xml:space="preserve"> к настоящему техническому заданию</w:t>
            </w:r>
          </w:p>
        </w:tc>
      </w:tr>
      <w:tr w:rsidR="003F4F52" w:rsidRPr="003F4F52" w14:paraId="316A58F4" w14:textId="77777777" w:rsidTr="009F5305">
        <w:tc>
          <w:tcPr>
            <w:tcW w:w="568" w:type="dxa"/>
            <w:shd w:val="clear" w:color="auto" w:fill="FFFFFF" w:themeFill="background1"/>
          </w:tcPr>
          <w:p w14:paraId="0032EE24" w14:textId="303CD559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3CE688EF" w14:textId="2F91D62E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3F4F52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6E464CAF" w14:textId="22363938" w:rsidR="00BC5343" w:rsidRPr="003F4F52" w:rsidRDefault="00BC5343" w:rsidP="00C65156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ru-RU"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eastAsia="ru-RU" w:bidi="hi-IN"/>
              </w:rPr>
              <w:t>Результаты научных и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ru-RU" w:bidi="hi-IN"/>
              </w:rPr>
              <w:t>сследований оформляются в отчет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ru-RU" w:bidi="hi-IN"/>
              </w:rPr>
              <w:t xml:space="preserve"> о научно-исследовательской работе в соответствии с требованиями ГОСТ 7.32.2017 «Отчет о научно-исследовательской работе. Структура и правила оформления» объемом не более 150 страниц</w:t>
            </w:r>
            <w:r w:rsidR="00983558" w:rsidRPr="003F4F52">
              <w:rPr>
                <w:rFonts w:ascii="Times New Roman" w:eastAsia="SimSun" w:hAnsi="Times New Roman" w:cs="Times New Roman"/>
                <w:kern w:val="3"/>
                <w:lang w:eastAsia="ru-RU" w:bidi="hi-IN"/>
              </w:rPr>
              <w:t xml:space="preserve"> каждый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ru-RU" w:bidi="hi-IN"/>
              </w:rPr>
              <w:t xml:space="preserve">. 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Приложением к отчету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о научно-исследовательской работе явля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е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тс</w:t>
            </w:r>
            <w:r w:rsidR="00983558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я альбом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«</w:t>
            </w:r>
            <w:r w:rsidR="00E81E74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Стратегический м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астер-план»</w:t>
            </w:r>
            <w:r w:rsidR="00983558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формата А4, не более 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50 страниц, иллюстрирующи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й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основные положения работы.</w:t>
            </w:r>
          </w:p>
          <w:p w14:paraId="19F8BB7B" w14:textId="5AB9BF24" w:rsidR="00BC5343" w:rsidRPr="003F4F52" w:rsidRDefault="004772A7" w:rsidP="00C65156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3F4F52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Отчет</w:t>
            </w:r>
            <w:r w:rsidR="00BC5343" w:rsidRPr="003F4F52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и альбом должны содержать текстовые и иллюстрированные материалы, в том числе карты (схемы), фотоматериалы, табличные материалы, иллюстрации и др.</w:t>
            </w:r>
          </w:p>
          <w:p w14:paraId="6A7C3ACE" w14:textId="77777777" w:rsidR="003C1F6C" w:rsidRPr="003F4F52" w:rsidRDefault="00BC5343" w:rsidP="00C65156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Отчеты и альбомы предоставляется в формате 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pdf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, также передаются материалы (в том числе карты, схемы, иллюстрации, таблицы и иные иллюстративные материалы) в исходных изменяемых форматах (.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pdf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, 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ppt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, 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doc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, 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xls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, 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jpeg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 xml:space="preserve"> и т.д.) в высоком разрешении (&gt;300 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dpi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) путем направления ссылки для скачивания на почту___________</w:t>
            </w:r>
          </w:p>
          <w:p w14:paraId="732018F5" w14:textId="3AE8D7DD" w:rsidR="00957AC5" w:rsidRPr="003F4F52" w:rsidRDefault="00957AC5" w:rsidP="00C65156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F4F52">
              <w:rPr>
                <w:sz w:val="22"/>
                <w:szCs w:val="22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3F4F52" w:rsidRPr="003F4F52" w14:paraId="4D172B86" w14:textId="77777777" w:rsidTr="009F5305">
        <w:tc>
          <w:tcPr>
            <w:tcW w:w="568" w:type="dxa"/>
            <w:shd w:val="clear" w:color="auto" w:fill="FFFFFF" w:themeFill="background1"/>
          </w:tcPr>
          <w:p w14:paraId="188D559E" w14:textId="39E2BA9A" w:rsidR="00995677" w:rsidRPr="003F4F52" w:rsidRDefault="00995677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011A4FBD" w14:textId="67888187" w:rsidR="00995677" w:rsidRPr="003F4F52" w:rsidRDefault="00995677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Особые условия</w:t>
            </w:r>
          </w:p>
        </w:tc>
        <w:tc>
          <w:tcPr>
            <w:tcW w:w="7654" w:type="dxa"/>
            <w:shd w:val="clear" w:color="auto" w:fill="FFFFFF" w:themeFill="background1"/>
          </w:tcPr>
          <w:p w14:paraId="0CED85F4" w14:textId="2A699B16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Исполнитель создает информационный видеофильм в доступной широкой аудитории форме, представляющий результаты научных исследований.</w:t>
            </w:r>
          </w:p>
          <w:p w14:paraId="0F38A60E" w14:textId="77777777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 xml:space="preserve">Требования к видеофильму: </w:t>
            </w:r>
          </w:p>
          <w:p w14:paraId="0B471459" w14:textId="77777777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−</w:t>
            </w:r>
            <w:r w:rsidRPr="003F4F52">
              <w:rPr>
                <w:rFonts w:ascii="Times New Roman" w:hAnsi="Times New Roman" w:cs="Times New Roman"/>
              </w:rPr>
              <w:tab/>
              <w:t xml:space="preserve">продолжительность видеофильма не должна превышать 5 минут; </w:t>
            </w:r>
          </w:p>
          <w:p w14:paraId="40E442B8" w14:textId="77777777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−</w:t>
            </w:r>
            <w:r w:rsidRPr="003F4F52">
              <w:rPr>
                <w:rFonts w:ascii="Times New Roman" w:hAnsi="Times New Roman" w:cs="Times New Roman"/>
              </w:rPr>
              <w:tab/>
              <w:t xml:space="preserve">видеоряд фильма (компьютерная </w:t>
            </w:r>
            <w:proofErr w:type="spellStart"/>
            <w:r w:rsidRPr="003F4F52">
              <w:rPr>
                <w:rFonts w:ascii="Times New Roman" w:hAnsi="Times New Roman" w:cs="Times New Roman"/>
              </w:rPr>
              <w:t>инфографика</w:t>
            </w:r>
            <w:proofErr w:type="spellEnd"/>
            <w:r w:rsidRPr="003F4F52">
              <w:rPr>
                <w:rFonts w:ascii="Times New Roman" w:hAnsi="Times New Roman" w:cs="Times New Roman"/>
              </w:rPr>
              <w:t xml:space="preserve">, видео- и фотоматериалы) сопровождается закадровым голосом диктора. </w:t>
            </w:r>
          </w:p>
          <w:p w14:paraId="0FE06304" w14:textId="77777777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 xml:space="preserve">Видеопродукция имеет следующие характеристики: </w:t>
            </w:r>
          </w:p>
          <w:p w14:paraId="2E433F96" w14:textId="77777777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−</w:t>
            </w:r>
            <w:r w:rsidRPr="003F4F52">
              <w:rPr>
                <w:rFonts w:ascii="Times New Roman" w:hAnsi="Times New Roman" w:cs="Times New Roman"/>
              </w:rPr>
              <w:tab/>
              <w:t xml:space="preserve">разрешение: 1920х1080; </w:t>
            </w:r>
          </w:p>
          <w:p w14:paraId="6971C81F" w14:textId="306F537D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−</w:t>
            </w:r>
            <w:r w:rsidRPr="003F4F52">
              <w:rPr>
                <w:rFonts w:ascii="Times New Roman" w:hAnsi="Times New Roman" w:cs="Times New Roman"/>
              </w:rPr>
              <w:tab/>
              <w:t xml:space="preserve">аудио: русский, 48 </w:t>
            </w:r>
            <w:proofErr w:type="spellStart"/>
            <w:r w:rsidRPr="003F4F52">
              <w:rPr>
                <w:rFonts w:ascii="Times New Roman" w:hAnsi="Times New Roman" w:cs="Times New Roman"/>
              </w:rPr>
              <w:t>kHz</w:t>
            </w:r>
            <w:proofErr w:type="spellEnd"/>
            <w:r w:rsidRPr="003F4F52">
              <w:rPr>
                <w:rFonts w:ascii="Times New Roman" w:hAnsi="Times New Roman" w:cs="Times New Roman"/>
              </w:rPr>
              <w:t xml:space="preserve">, 192 </w:t>
            </w:r>
            <w:proofErr w:type="spellStart"/>
            <w:r w:rsidRPr="003F4F52">
              <w:rPr>
                <w:rFonts w:ascii="Times New Roman" w:hAnsi="Times New Roman" w:cs="Times New Roman"/>
              </w:rPr>
              <w:t>kbps</w:t>
            </w:r>
            <w:proofErr w:type="spellEnd"/>
            <w:r w:rsidRPr="003F4F52">
              <w:rPr>
                <w:rFonts w:ascii="Times New Roman" w:hAnsi="Times New Roman" w:cs="Times New Roman"/>
              </w:rPr>
              <w:t xml:space="preserve"> (моно и стерео).</w:t>
            </w:r>
          </w:p>
        </w:tc>
      </w:tr>
      <w:tr w:rsidR="003F4F52" w:rsidRPr="003F4F52" w14:paraId="0248E0EF" w14:textId="77777777" w:rsidTr="009F5305">
        <w:tc>
          <w:tcPr>
            <w:tcW w:w="10490" w:type="dxa"/>
            <w:gridSpan w:val="3"/>
            <w:shd w:val="clear" w:color="auto" w:fill="FFFFFF" w:themeFill="background1"/>
          </w:tcPr>
          <w:p w14:paraId="13641A12" w14:textId="4AE28676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4. Дополнительные требования</w:t>
            </w:r>
          </w:p>
        </w:tc>
      </w:tr>
      <w:tr w:rsidR="003F4F52" w:rsidRPr="003F4F52" w14:paraId="2BDB1311" w14:textId="77777777" w:rsidTr="00C35BD6">
        <w:tc>
          <w:tcPr>
            <w:tcW w:w="568" w:type="dxa"/>
          </w:tcPr>
          <w:p w14:paraId="54A171E1" w14:textId="7826DE84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509AA2B3" w14:textId="06336252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</w:tcPr>
          <w:p w14:paraId="7C4F9AB5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14EF176E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33628C3C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66AAB941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57607E53" w14:textId="3E91DC30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3F4F52" w:rsidRPr="003F4F52" w14:paraId="7BDF5FE8" w14:textId="77777777" w:rsidTr="009F5305">
        <w:tc>
          <w:tcPr>
            <w:tcW w:w="568" w:type="dxa"/>
            <w:shd w:val="clear" w:color="auto" w:fill="FFFFFF" w:themeFill="background1"/>
          </w:tcPr>
          <w:p w14:paraId="35D6FC5D" w14:textId="5E8E94FD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139C4CB6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  <w:shd w:val="clear" w:color="auto" w:fill="FFFFFF" w:themeFill="background1"/>
          </w:tcPr>
          <w:p w14:paraId="666FAE82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417B54F7" w14:textId="265E4945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градостроительной документации, а также в целях исполнения постановлений и предписаний правоохранительных органов.</w:t>
            </w:r>
          </w:p>
          <w:p w14:paraId="04EFBAD6" w14:textId="3BCC4BE2" w:rsidR="00957AC5" w:rsidRPr="003F4F52" w:rsidDel="00006FB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279AE36B" w14:textId="77777777" w:rsidR="00216307" w:rsidRPr="003F4F52" w:rsidRDefault="00216307" w:rsidP="00801B5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</w:rPr>
        <w:sectPr w:rsidR="00216307" w:rsidRPr="003F4F52" w:rsidSect="00FC6506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14:paraId="4B78F330" w14:textId="2CD90B60" w:rsidR="00587CB8" w:rsidRPr="003F4F52" w:rsidRDefault="003266BE" w:rsidP="0085276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lastRenderedPageBreak/>
        <w:t>Приложение</w:t>
      </w:r>
      <w:r w:rsidR="00587CB8" w:rsidRPr="003F4F52">
        <w:rPr>
          <w:rFonts w:ascii="Times New Roman" w:hAnsi="Times New Roman" w:cs="Times New Roman"/>
        </w:rPr>
        <w:t xml:space="preserve"> </w:t>
      </w:r>
      <w:r w:rsidR="00587CB8" w:rsidRPr="003F4F52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3F4F52" w:rsidRDefault="00587CB8" w:rsidP="0085276A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60A1C0AF" w:rsidR="00587CB8" w:rsidRPr="003F4F52" w:rsidRDefault="004D4CFB" w:rsidP="0085276A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ТРЕБОВАНИЯ</w:t>
      </w:r>
      <w:r w:rsidR="00216307" w:rsidRPr="003F4F52">
        <w:rPr>
          <w:rFonts w:ascii="Times New Roman" w:hAnsi="Times New Roman" w:cs="Times New Roman"/>
        </w:rPr>
        <w:t xml:space="preserve"> К</w:t>
      </w:r>
      <w:r w:rsidR="00587CB8" w:rsidRPr="003F4F52">
        <w:rPr>
          <w:rFonts w:ascii="Times New Roman" w:hAnsi="Times New Roman" w:cs="Times New Roman"/>
        </w:rPr>
        <w:t xml:space="preserve"> СОДЕРЖАНИ</w:t>
      </w:r>
      <w:r w:rsidR="00216307" w:rsidRPr="003F4F52">
        <w:rPr>
          <w:rFonts w:ascii="Times New Roman" w:hAnsi="Times New Roman" w:cs="Times New Roman"/>
        </w:rPr>
        <w:t>Ю</w:t>
      </w:r>
      <w:r w:rsidR="00587CB8" w:rsidRPr="003F4F52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3F4F52" w:rsidRDefault="00587CB8" w:rsidP="0085276A">
      <w:pPr>
        <w:tabs>
          <w:tab w:val="left" w:pos="244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C2B1F8D" w14:textId="51A81C63" w:rsidR="008D1379" w:rsidRPr="003F4F52" w:rsidRDefault="001273FC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hAnsi="Times New Roman" w:cs="Times New Roman"/>
        </w:rPr>
        <w:t xml:space="preserve">1. </w:t>
      </w:r>
      <w:r w:rsidR="002E6D2C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ДИАГНОСТИКА 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ТЕРРИТОРИИ</w:t>
      </w:r>
    </w:p>
    <w:p w14:paraId="1D8FAA54" w14:textId="1A80241D" w:rsidR="00DC5BED" w:rsidRPr="003F4F52" w:rsidRDefault="00DC5BED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1.1. Комплексный анализ территории:</w:t>
      </w:r>
    </w:p>
    <w:p w14:paraId="04094CF5" w14:textId="2772E7F8" w:rsidR="003748E2" w:rsidRPr="003F4F52" w:rsidRDefault="00DC5BED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1) </w:t>
      </w:r>
      <w:r w:rsidR="003748E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</w:t>
      </w:r>
      <w:r w:rsidR="008D1379" w:rsidRPr="003F4F52">
        <w:rPr>
          <w:rFonts w:ascii="Times New Roman" w:eastAsia="Calibri" w:hAnsi="Times New Roman" w:cs="Times New Roman"/>
          <w:kern w:val="3"/>
          <w:lang w:eastAsia="zh-CN" w:bidi="hi-IN"/>
        </w:rPr>
        <w:t>нализ</w:t>
      </w:r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исторической эв</w:t>
      </w:r>
      <w:r w:rsidR="003748E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олюции проектируемой территории.</w:t>
      </w:r>
    </w:p>
    <w:p w14:paraId="45EF02EA" w14:textId="502E8DBC" w:rsidR="008D1379" w:rsidRPr="003F4F52" w:rsidRDefault="00DC5BED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2) </w:t>
      </w:r>
      <w:r w:rsidR="003748E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</w:t>
      </w:r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нализ роли проектируемой территории в пространственном, социально-экономическом развитии страны, региона</w:t>
      </w:r>
      <w:r w:rsidR="003748E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D4FB806" w14:textId="71275D06" w:rsidR="008D1379" w:rsidRPr="003F4F52" w:rsidRDefault="003748E2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3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5E037F" w:rsidRPr="003F4F52">
        <w:rPr>
          <w:rFonts w:ascii="Times New Roman" w:eastAsia="Times New Roman" w:hAnsi="Times New Roman" w:cs="Times New Roman"/>
          <w:kern w:val="3"/>
          <w:lang w:val="en-US" w:eastAsia="zh-CN" w:bidi="hi-IN"/>
        </w:rPr>
        <w:t>C</w:t>
      </w:r>
      <w:proofErr w:type="spellStart"/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оциально</w:t>
      </w:r>
      <w:proofErr w:type="spellEnd"/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-экономический </w:t>
      </w:r>
      <w:r w:rsidR="005E037F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проектируемой территории:</w:t>
      </w:r>
    </w:p>
    <w:p w14:paraId="7653C965" w14:textId="60737E5C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социально-демографический анализ;</w:t>
      </w:r>
    </w:p>
    <w:p w14:paraId="0762146B" w14:textId="77777777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структура и динамика развития экономики (приоритетные, смежные отрасли и прогноз развития отраслевой структуры);</w:t>
      </w:r>
    </w:p>
    <w:p w14:paraId="5EA12123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роли высокотехнологичных и креативных секторов в структуре экономики;</w:t>
      </w:r>
    </w:p>
    <w:p w14:paraId="58B5EF90" w14:textId="77777777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малый и средний бизнес (основные сферы деятельности), роль в структуре экономики и занятости;</w:t>
      </w:r>
    </w:p>
    <w:p w14:paraId="56B444F9" w14:textId="77777777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состояние рынка труда (построение баланса рынка труда для выявления дефицитов или профицитов трудовых ресурсов, в частности, для реализации текущих и запланированных инвестиционных проектов в муниципальном образовании);</w:t>
      </w:r>
    </w:p>
    <w:p w14:paraId="5B26B033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рынка жилой и коммерческой недвижимости;</w:t>
      </w:r>
    </w:p>
    <w:p w14:paraId="5CC6E03E" w14:textId="77777777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текущие и запланированные к реализации инвестиционные проекты (потребности в инфраструктурном развитии для реализации проектов – при наличии), возможные дефициты, которые может устранить мастер-план;</w:t>
      </w:r>
    </w:p>
    <w:p w14:paraId="0406AAD5" w14:textId="77777777" w:rsidR="007947D2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структура бюджета проектируемой тер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ритории, риски снижения доходов;</w:t>
      </w:r>
    </w:p>
    <w:p w14:paraId="026511CD" w14:textId="4A9EC414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возможных бюджетных и внебюджетных источников финансирования проектов по социально-экономическому и пространственному развитию</w:t>
      </w:r>
      <w:r w:rsidR="008D51F7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A688B3C" w14:textId="6EFBCE08" w:rsidR="007947D2" w:rsidRPr="003F4F52" w:rsidRDefault="007947D2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4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Кластерный анализ:</w:t>
      </w:r>
    </w:p>
    <w:p w14:paraId="17B2829E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технологических, производственных, логистических цепочек для каждой приоритетной отрасли экономики;</w:t>
      </w:r>
    </w:p>
    <w:p w14:paraId="3649A31E" w14:textId="66224C90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определение отраслей замкнутого цикла и технологических разрывов</w:t>
      </w:r>
      <w:r w:rsidR="008D51F7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;</w:t>
      </w:r>
    </w:p>
    <w:p w14:paraId="7F8DBAB1" w14:textId="6DF2496F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выявление смежных отраслей экономики, как существующих, так и имеющих потенциальность к развитию, дополняющих существующие приоритетные отрасли, либо имеющие потенциал к встраиванию в существующие производственные цепочки.</w:t>
      </w:r>
    </w:p>
    <w:p w14:paraId="2F3A0077" w14:textId="3D46D24F" w:rsidR="005C49C6" w:rsidRPr="003F4F52" w:rsidRDefault="007947D2" w:rsidP="0085276A">
      <w:pPr>
        <w:tabs>
          <w:tab w:val="left" w:pos="743"/>
        </w:tabs>
        <w:spacing w:after="0"/>
        <w:ind w:right="57"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5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5C49C6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качества жизни:</w:t>
      </w:r>
    </w:p>
    <w:p w14:paraId="49E94821" w14:textId="77777777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качества, разнообразия и доступности бытовых, коммерческих и досуговых услуг в жилых районах и центрах городского, районного и локального значения;</w:t>
      </w:r>
    </w:p>
    <w:p w14:paraId="185183EC" w14:textId="77777777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морфометрический анализ застройки, выделение наиболее распространенных типов среды;</w:t>
      </w:r>
    </w:p>
    <w:p w14:paraId="6E5D2900" w14:textId="178FC560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уровня жизни горожан (материальное благосостояние, уровень образованности, общее состояние здоровья, возможности для личностной и профессиональной самореализации);</w:t>
      </w:r>
    </w:p>
    <w:p w14:paraId="0E42AED6" w14:textId="5683B287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криминогенной обстановки 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на проектируемой и прилегающих территориях</w:t>
      </w:r>
      <w:r w:rsidR="008D51F7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C4CD7E9" w14:textId="6EDCED9D" w:rsidR="00945437" w:rsidRPr="003F4F52" w:rsidRDefault="002E6D2C" w:rsidP="0085276A">
      <w:pPr>
        <w:tabs>
          <w:tab w:val="left" w:pos="743"/>
        </w:tabs>
        <w:spacing w:after="0"/>
        <w:ind w:right="57"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6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945437" w:rsidRPr="003F4F52">
        <w:rPr>
          <w:rFonts w:ascii="Times New Roman" w:hAnsi="Times New Roman" w:cs="Times New Roman"/>
        </w:rPr>
        <w:t>Пространственный анализ развития:</w:t>
      </w:r>
    </w:p>
    <w:p w14:paraId="09F1F3B5" w14:textId="2B68BE82" w:rsidR="008D1379" w:rsidRPr="003F4F52" w:rsidRDefault="00945437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</w:t>
      </w:r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нализ архитектурных, пространственных и функционально-планировочных особенностей;</w:t>
      </w:r>
    </w:p>
    <w:p w14:paraId="73FCB179" w14:textId="77777777" w:rsidR="00945437" w:rsidRPr="003F4F52" w:rsidRDefault="00945437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текущего состояния жилого фонда (типология жилых объектов, жилищная обеспеченность, адресный перечень аварийного и ветхого жилья, планы по капитальному ремонту и пр.);</w:t>
      </w:r>
    </w:p>
    <w:p w14:paraId="221F185C" w14:textId="6C614722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инфраструктурный анализ (социальная, транспортная, инженерная инфраструктуры);</w:t>
      </w:r>
    </w:p>
    <w:p w14:paraId="5D7401AF" w14:textId="1A8FF4FA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состояния и характеристик общественных пространств</w:t>
      </w:r>
      <w:r w:rsidR="005C49C6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(визуально-эстетическое восприятие, техническое состояние, интенсивность использования)</w:t>
      </w: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;</w:t>
      </w:r>
    </w:p>
    <w:p w14:paraId="5243B86B" w14:textId="77777777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выявление ограничений развития проектируемой территории (особые условия, ограничения использования);</w:t>
      </w:r>
    </w:p>
    <w:p w14:paraId="0CC4C7D8" w14:textId="727A534B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определение потребности для нового строительства и территориальных резервов для нового строительства;</w:t>
      </w:r>
    </w:p>
    <w:p w14:paraId="5316CC47" w14:textId="77777777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lastRenderedPageBreak/>
        <w:t>анализ и оценка текущего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действующего генерального плана и правил землепользования и застройки с использованием сервиса, с применением технологий искусственного интеллекта и машинного обучения, включая:</w:t>
      </w:r>
    </w:p>
    <w:p w14:paraId="2CA7A7CC" w14:textId="77777777" w:rsidR="005C49C6" w:rsidRPr="003F4F52" w:rsidRDefault="005C49C6" w:rsidP="0085276A">
      <w:pPr>
        <w:pStyle w:val="a7"/>
        <w:numPr>
          <w:ilvl w:val="1"/>
          <w:numId w:val="17"/>
        </w:numPr>
        <w:tabs>
          <w:tab w:val="left" w:pos="1843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классификацию видов разрешенного использования земельных участков ЕГРН, в соответствии с приказом № П/0412 Росреестра;</w:t>
      </w:r>
    </w:p>
    <w:p w14:paraId="36DCF515" w14:textId="77777777" w:rsidR="005C49C6" w:rsidRPr="003F4F52" w:rsidRDefault="005C49C6" w:rsidP="0085276A">
      <w:pPr>
        <w:pStyle w:val="a7"/>
        <w:numPr>
          <w:ilvl w:val="1"/>
          <w:numId w:val="17"/>
        </w:numPr>
        <w:tabs>
          <w:tab w:val="left" w:pos="1843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Росреестра;</w:t>
      </w:r>
    </w:p>
    <w:p w14:paraId="55B2F467" w14:textId="77777777" w:rsidR="005C49C6" w:rsidRPr="003F4F52" w:rsidRDefault="005C49C6" w:rsidP="0085276A">
      <w:pPr>
        <w:pStyle w:val="a7"/>
        <w:numPr>
          <w:ilvl w:val="1"/>
          <w:numId w:val="17"/>
        </w:numPr>
        <w:tabs>
          <w:tab w:val="left" w:pos="1843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4D570216" w14:textId="7554B2A8" w:rsidR="005C49C6" w:rsidRPr="003F4F52" w:rsidRDefault="005C49C6" w:rsidP="0085276A">
      <w:pPr>
        <w:pStyle w:val="a7"/>
        <w:numPr>
          <w:ilvl w:val="1"/>
          <w:numId w:val="17"/>
        </w:numPr>
        <w:tabs>
          <w:tab w:val="left" w:pos="1843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анализ соответствия вида разрешенного использования земельного участка ЕГРН функциональному зонированию, установленному генеральным планом (с использованием кросс-таблицы соответствия функционального и территориального зонирования, утвержденной приказом Минэкономразвития от 06.05.2024 № 273)</w:t>
      </w:r>
      <w:r w:rsidR="008D51F7" w:rsidRPr="003F4F52">
        <w:rPr>
          <w:sz w:val="22"/>
          <w:szCs w:val="22"/>
        </w:rPr>
        <w:t>.</w:t>
      </w:r>
    </w:p>
    <w:p w14:paraId="46716DA4" w14:textId="0B458AC3" w:rsidR="008D1379" w:rsidRPr="003F4F52" w:rsidRDefault="002E6D2C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7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5C49C6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Э</w:t>
      </w:r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кологический </w:t>
      </w:r>
      <w:r w:rsidR="005C49C6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проектируемой территории:</w:t>
      </w:r>
    </w:p>
    <w:p w14:paraId="03EF0715" w14:textId="1B7D72EC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ландшафтно-географических и климатических условий;</w:t>
      </w:r>
    </w:p>
    <w:p w14:paraId="03EF6EF9" w14:textId="57888AD8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природных рисков и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адаптированности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к возможным экологическим катастрофам, в том числе антропогенного и техногенного характера;</w:t>
      </w:r>
    </w:p>
    <w:p w14:paraId="1380FEBB" w14:textId="433FC11A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природно-рекреационного каркаса, состояния водотоков и водоемов, озелененных территорий и их доступности для горожан;</w:t>
      </w:r>
    </w:p>
    <w:p w14:paraId="56B90F38" w14:textId="558BCE73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выявление знаковых природных объектов;</w:t>
      </w:r>
    </w:p>
    <w:p w14:paraId="1489B588" w14:textId="037796A1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экологической ситуации (качество атмосферного воздуха, поверхностных и грунтовых вод, почв) и основных источников загрязнения окружающей среды;</w:t>
      </w:r>
    </w:p>
    <w:p w14:paraId="36A98234" w14:textId="06F806C9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эффективности системы сбора и ути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лизации твердых бытовых отходов;</w:t>
      </w:r>
    </w:p>
    <w:p w14:paraId="5B099E6A" w14:textId="0CF3452E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климатических особенностей и прогноза климатических изменени</w:t>
      </w:r>
      <w:r w:rsidR="002E6D2C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й (при наличии такого прогноза)</w:t>
      </w:r>
      <w:r w:rsidR="003B6620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5118F325" w14:textId="4211CC42" w:rsidR="007947D2" w:rsidRPr="003F4F52" w:rsidRDefault="002E6D2C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8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туристической инфраструктуры, достопримечательностей, объема и структуры туристического потока, среднего чека и трат туристов и экскурсантов, туристического потенциала территории и существующих стратегических, программных документов, предпосылок развития туристско-рекреационной отрасли на федеральном, региональном, муниципальном уровнях (при наличии туристического направления в указанных документах).</w:t>
      </w:r>
    </w:p>
    <w:p w14:paraId="10211F13" w14:textId="4FF06E2F" w:rsidR="007947D2" w:rsidRPr="003F4F52" w:rsidRDefault="002E6D2C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9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инфраструктуры инженерно-технических сетей: электроснабжения, отопления, водоотведения и канализации, ливневой канализации (в том числе степень износа, резерв мощностей, доля жилого фонда, обеспеченного инженерно-техническими сетями).</w:t>
      </w:r>
    </w:p>
    <w:p w14:paraId="61B1CF87" w14:textId="44DE7E81" w:rsidR="007947D2" w:rsidRPr="003F4F52" w:rsidRDefault="002E6D2C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10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Транспортный анализ:</w:t>
      </w:r>
    </w:p>
    <w:p w14:paraId="7D734DA6" w14:textId="5A9D4533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улично-дорожной сети и категорий ее объектов; эффективности организации дорожного движения в целом и отдельно для общественного транспорта (в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т.ч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 рельсового и речного), личного транспорта, пешеходов, велосипедистов и пользователей средств индивидуальной мобильности (СИМ);</w:t>
      </w:r>
    </w:p>
    <w:p w14:paraId="4B76D0D1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эффективности организации логистики, грузовых транспортных потоков и инфраструктуры для движения / стоянки грузового транспорта, в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т.ч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 мест разгрузки / погрузки и грузового каркаса;</w:t>
      </w:r>
    </w:p>
    <w:p w14:paraId="2835B0FA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эффективности организации системы пешеходного движения и пешеходной инфраструктуры;</w:t>
      </w:r>
    </w:p>
    <w:p w14:paraId="2ED33280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инфраструктуры и эффективности организации велосипедного движения, а также движения с использованием средств индивидуальной мобильности;</w:t>
      </w:r>
    </w:p>
    <w:p w14:paraId="77451D82" w14:textId="18139ADD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работы, расписания и загруженности междугородн</w:t>
      </w:r>
      <w:r w:rsidR="003B6620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</w:t>
      </w: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го, международного транспорта;</w:t>
      </w:r>
    </w:p>
    <w:p w14:paraId="3189E93B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эффективности организации системы общественного транспорта, в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т.ч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 водного и рельсового;</w:t>
      </w:r>
    </w:p>
    <w:p w14:paraId="12C55095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транспортно-пересадочных узлов и определение высоконагруженных регулируемых перекрестков и остановок наземного общественного транспорта;</w:t>
      </w:r>
    </w:p>
    <w:p w14:paraId="36B116EE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уровня автомобилизации муниципальных образований;</w:t>
      </w:r>
    </w:p>
    <w:p w14:paraId="42C98825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lastRenderedPageBreak/>
        <w:t>анализ причин и условий возникновения ДТП, определение очагов концентрации ДТП;</w:t>
      </w:r>
    </w:p>
    <w:p w14:paraId="4878CB8F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уровня негативного воздействия транспортных средств на окружающую среду, безопасность и здоровье населения.</w:t>
      </w:r>
    </w:p>
    <w:p w14:paraId="5D25F7CD" w14:textId="77777777" w:rsidR="007947D2" w:rsidRPr="003F4F52" w:rsidRDefault="007947D2" w:rsidP="0085276A">
      <w:pPr>
        <w:tabs>
          <w:tab w:val="left" w:pos="102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В рамках выполнения транспортного анализа Исполнитель разрабатывает математическую транспортную модель проектируемой территории.</w:t>
      </w:r>
    </w:p>
    <w:p w14:paraId="14A05EEC" w14:textId="77777777" w:rsidR="007947D2" w:rsidRPr="003F4F52" w:rsidRDefault="007947D2" w:rsidP="0085276A">
      <w:pPr>
        <w:tabs>
          <w:tab w:val="left" w:pos="7797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</w:rPr>
        <w:t>Разработка математической транспортной модели выполняется для наиболее характерных периодов суток (сутки в целом, утренний час пик).</w:t>
      </w:r>
    </w:p>
    <w:p w14:paraId="67664957" w14:textId="77777777" w:rsidR="007947D2" w:rsidRPr="003F4F52" w:rsidRDefault="007947D2" w:rsidP="0085276A">
      <w:pPr>
        <w:tabs>
          <w:tab w:val="left" w:pos="7797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</w:rPr>
        <w:t>Этапы разработки математической модели современного состояния транспортной системы включают:</w:t>
      </w:r>
    </w:p>
    <w:p w14:paraId="5A1884FE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задание параметров транспортных районов, определяющих объем и структуру транспортного спроса (в том числе параметров застройки, расселения, распределения рабочих мест, мощности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грузоотправляющих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и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грузопоглощающих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пунктов, и иных параметров).</w:t>
      </w:r>
    </w:p>
    <w:p w14:paraId="79B2DDCF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построение (актуализация) графа транспортной сети проектируемой территории, включающего, в том числе:</w:t>
      </w:r>
    </w:p>
    <w:p w14:paraId="5DF450B9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участки автомобильных дорог федерального, регионального и межмуниципального значения (при необходимости – и местного значения) в границах проектируемой территории, а также для смежных и сквозных участков дорог в соседних областях;</w:t>
      </w:r>
    </w:p>
    <w:p w14:paraId="00C9B33C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участки железнодорожных путей общего пользования в границах проектируемой территории;</w:t>
      </w:r>
    </w:p>
    <w:p w14:paraId="54EDB919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участки маршрутов всех видов пассажирского транспорта общего пользования в межмуниципальном и межрегиональном сообщении, а также по муниципальным маршрутам регулярных перевозок в границах проектируемой территории.</w:t>
      </w:r>
    </w:p>
    <w:p w14:paraId="3EE2C5AE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натурное обследование транспортных и пассажирских потоков:</w:t>
      </w:r>
    </w:p>
    <w:p w14:paraId="1CC68219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натурные обследования транспортных потоков проводятся в случае выявления Исполнителем необходимости в уточнении предоставленных исходных данных. Объем обследования – не более 20 точек замеров (точное количество и местоположение точек натурного обследования определяется Исполнителем).  </w:t>
      </w:r>
    </w:p>
    <w:p w14:paraId="0679C36A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натурные обследования пассажирских потоков на различных системах транспорта общего пользования проводятся в случае выявления Исполнителем необходимости в уточнении предоставленных исходных данных</w:t>
      </w:r>
    </w:p>
    <w:p w14:paraId="084A742E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калибровка математической модели на основе исходных данных и данных выполненных обследований параметров транспортных и пассажирских потоков.</w:t>
      </w:r>
    </w:p>
    <w:p w14:paraId="2B57C4CE" w14:textId="77777777" w:rsidR="007947D2" w:rsidRPr="003F4F52" w:rsidRDefault="007947D2" w:rsidP="0085276A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</w:rPr>
        <w:t xml:space="preserve">Моделирование должно быть выполнено с помощью специализированного программного обеспечения. Результаты компьютерного моделирования транспортных потоков необходимо разработать при помощи программного комплекса PTV VISUM или аналога, позволяющего конвертировать модель в PTV VISUM. Программное обеспечение при этом должно иметь возможность оперировать не менее чем 300 районами. Программный комплекс PTV VISUM приведен в качестве примера, так как его функциональные возможность позволяют качественно разрабатывать документы транспортного планирования, в частности, провести моделирования. Программное обеспечение, в котором будет выполнено моделирование, Исполнитель выбирает самостоятельно. </w:t>
      </w:r>
    </w:p>
    <w:p w14:paraId="45E799CF" w14:textId="6127B094" w:rsidR="002E6D2C" w:rsidRPr="003F4F52" w:rsidRDefault="00DC5BED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11) </w:t>
      </w:r>
      <w:r w:rsidR="002E6D2C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социальной инфраструктуры (в том числе степень износа, резерв мощностей, доля жилого фонда, обеспеченного </w:t>
      </w:r>
      <w:r w:rsidR="00E97D24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объектами</w:t>
      </w:r>
      <w:r w:rsidR="002E6D2C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)</w:t>
      </w:r>
      <w:r w:rsidR="00E97D24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24447BE4" w14:textId="150ABD74" w:rsidR="007947D2" w:rsidRPr="003F4F52" w:rsidRDefault="002E6D2C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hAnsi="Times New Roman" w:cs="Times New Roman"/>
        </w:rPr>
        <w:t>12</w:t>
      </w:r>
      <w:r w:rsidR="00DC5BED" w:rsidRPr="003F4F52">
        <w:rPr>
          <w:rFonts w:ascii="Times New Roman" w:hAnsi="Times New Roman" w:cs="Times New Roman"/>
        </w:rPr>
        <w:t xml:space="preserve">) </w:t>
      </w: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состояния объектов культурного наследия.</w:t>
      </w:r>
    </w:p>
    <w:p w14:paraId="1D31F157" w14:textId="266737EE" w:rsidR="007947D2" w:rsidRPr="003F4F52" w:rsidRDefault="002E6D2C" w:rsidP="0085276A">
      <w:pPr>
        <w:tabs>
          <w:tab w:val="left" w:pos="743"/>
        </w:tabs>
        <w:spacing w:after="0"/>
        <w:ind w:right="57"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13</w:t>
      </w:r>
      <w:r w:rsidR="00DC5BED" w:rsidRPr="003F4F52">
        <w:rPr>
          <w:rFonts w:ascii="Times New Roman" w:hAnsi="Times New Roman" w:cs="Times New Roman"/>
        </w:rPr>
        <w:t xml:space="preserve">) </w:t>
      </w:r>
      <w:r w:rsidR="007947D2" w:rsidRPr="003F4F52">
        <w:rPr>
          <w:rFonts w:ascii="Times New Roman" w:hAnsi="Times New Roman" w:cs="Times New Roman"/>
        </w:rPr>
        <w:t>Анализ инженерно-строительных условий.</w:t>
      </w:r>
    </w:p>
    <w:p w14:paraId="2BFE3D16" w14:textId="2740B4F4" w:rsidR="007947D2" w:rsidRPr="003F4F52" w:rsidRDefault="00B401DB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14</w:t>
      </w:r>
      <w:r w:rsidR="00DC5BED" w:rsidRPr="003F4F52">
        <w:rPr>
          <w:rFonts w:ascii="Times New Roman" w:hAnsi="Times New Roman" w:cs="Times New Roman"/>
        </w:rPr>
        <w:t xml:space="preserve">) </w:t>
      </w:r>
      <w:r w:rsidR="007947D2" w:rsidRPr="003F4F52">
        <w:rPr>
          <w:rFonts w:ascii="Times New Roman" w:hAnsi="Times New Roman" w:cs="Times New Roman"/>
        </w:rPr>
        <w:t>Анализ действующих документов стратегического, территориального планирования</w:t>
      </w:r>
      <w:r w:rsidRPr="003F4F52">
        <w:rPr>
          <w:rFonts w:ascii="Times New Roman" w:hAnsi="Times New Roman" w:cs="Times New Roman"/>
        </w:rPr>
        <w:t>, оценка их реализации</w:t>
      </w:r>
      <w:r w:rsidR="007947D2" w:rsidRPr="003F4F52">
        <w:rPr>
          <w:rFonts w:ascii="Times New Roman" w:hAnsi="Times New Roman" w:cs="Times New Roman"/>
        </w:rPr>
        <w:t>:</w:t>
      </w:r>
    </w:p>
    <w:p w14:paraId="537A44A4" w14:textId="4F1E7953" w:rsidR="007947D2" w:rsidRPr="003F4F52" w:rsidRDefault="00B401DB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документов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стратегического планирования федерального, регионального и местного уровней, включая стратегии социально-экономического развития, государственные и муниципальные программы;</w:t>
      </w:r>
    </w:p>
    <w:p w14:paraId="14A824A4" w14:textId="1A79F842" w:rsidR="007947D2" w:rsidRPr="003F4F52" w:rsidRDefault="00B401DB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нормативов градостроительного проектирования, документов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территориального планирования, градостроительного зонирования, планировки и межевания территории, благоустройства</w:t>
      </w:r>
      <w:r w:rsidR="00E97D24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;</w:t>
      </w:r>
    </w:p>
    <w:p w14:paraId="0F062FC1" w14:textId="662A68CD" w:rsidR="00E97D24" w:rsidRPr="003F4F52" w:rsidRDefault="00E97D24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15</w:t>
      </w:r>
      <w:r w:rsidR="00DC5BED" w:rsidRPr="003F4F52">
        <w:rPr>
          <w:rFonts w:ascii="Times New Roman" w:hAnsi="Times New Roman" w:cs="Times New Roman"/>
        </w:rPr>
        <w:t xml:space="preserve">) </w:t>
      </w:r>
      <w:r w:rsidRPr="003F4F52">
        <w:rPr>
          <w:rFonts w:ascii="Times New Roman" w:hAnsi="Times New Roman" w:cs="Times New Roman"/>
        </w:rPr>
        <w:t>Определение трендов:</w:t>
      </w:r>
    </w:p>
    <w:p w14:paraId="7B62AD31" w14:textId="77777777" w:rsidR="00E97D24" w:rsidRPr="003F4F52" w:rsidRDefault="00E97D24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трендов развития макрорегиона и тенденций развития отдельных стран;</w:t>
      </w:r>
    </w:p>
    <w:p w14:paraId="139B25D8" w14:textId="77777777" w:rsidR="00E97D24" w:rsidRPr="003F4F52" w:rsidRDefault="00E97D24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lastRenderedPageBreak/>
        <w:t xml:space="preserve">определение соответствия актуальной роли муниципальных образований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общерегиональным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направлениям развития;</w:t>
      </w:r>
    </w:p>
    <w:p w14:paraId="42077874" w14:textId="4B350FF3" w:rsidR="00E97D24" w:rsidRPr="003F4F52" w:rsidRDefault="00E97D24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оценка потенциала муниципальных образований в контексте трендов макрорегиона и их учет в стратегии развития;</w:t>
      </w:r>
    </w:p>
    <w:p w14:paraId="33A4E1B1" w14:textId="6F85238E" w:rsidR="00E97D24" w:rsidRPr="003F4F52" w:rsidRDefault="00E97D24" w:rsidP="0085276A">
      <w:pPr>
        <w:tabs>
          <w:tab w:val="left" w:pos="1026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16</w:t>
      </w:r>
      <w:r w:rsidR="00DC5BED" w:rsidRPr="003F4F52">
        <w:rPr>
          <w:rFonts w:ascii="Times New Roman" w:hAnsi="Times New Roman" w:cs="Times New Roman"/>
        </w:rPr>
        <w:t xml:space="preserve">) </w:t>
      </w:r>
      <w:r w:rsidR="001B7824" w:rsidRPr="003F4F52">
        <w:rPr>
          <w:rFonts w:ascii="Times New Roman" w:hAnsi="Times New Roman" w:cs="Times New Roman"/>
        </w:rPr>
        <w:t>Определение факторов развития территории</w:t>
      </w:r>
      <w:r w:rsidRPr="003F4F52">
        <w:rPr>
          <w:rFonts w:ascii="Times New Roman" w:hAnsi="Times New Roman" w:cs="Times New Roman"/>
        </w:rPr>
        <w:t>:</w:t>
      </w:r>
    </w:p>
    <w:p w14:paraId="67F73206" w14:textId="77777777" w:rsidR="001B7824" w:rsidRPr="003F4F52" w:rsidRDefault="00E97D24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выявление и оценка внешних факторов развития, определение соответствия актуальной роли территории региональным направлениям развития, оценка потенциала муниципальных образований в контексте макрорегиона и их учет в стратегии развития;</w:t>
      </w:r>
    </w:p>
    <w:p w14:paraId="0925CACC" w14:textId="1146FC4E" w:rsidR="00E97D24" w:rsidRPr="003F4F52" w:rsidRDefault="00E97D24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выявление и анализ внутренних ключевых факторов развития</w:t>
      </w:r>
      <w:r w:rsidRPr="003F4F52">
        <w:rPr>
          <w:rFonts w:ascii="Times New Roman" w:hAnsi="Times New Roman" w:cs="Times New Roman"/>
          <w:highlight w:val="green"/>
        </w:rPr>
        <w:t>.</w:t>
      </w:r>
    </w:p>
    <w:p w14:paraId="16B16C82" w14:textId="176B2896" w:rsidR="00E97D24" w:rsidRPr="003F4F52" w:rsidRDefault="001B7824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Для выявления факторов развития города рекомендуется использовать следующие методы комплексного анализа, которые получили широкое распространение в деловой практике (SWOT-анализ, PESTLE-анализ, «5 сил Портера», Форсайт: система методов прогнозирования, DPSIR и др.).</w:t>
      </w:r>
    </w:p>
    <w:p w14:paraId="2DD92571" w14:textId="127C82E4" w:rsidR="00DC5BED" w:rsidRPr="003F4F52" w:rsidRDefault="00DC5BED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3F4F52">
        <w:rPr>
          <w:rFonts w:ascii="Times New Roman" w:eastAsia="Times New Roman" w:hAnsi="Times New Roman" w:cs="Times New Roman"/>
          <w:b/>
          <w:kern w:val="3"/>
          <w:lang w:eastAsia="zh-CN" w:bidi="hi-IN"/>
        </w:rPr>
        <w:t>1.2</w:t>
      </w:r>
      <w:r w:rsidRPr="003F4F52">
        <w:rPr>
          <w:rFonts w:ascii="Times New Roman" w:hAnsi="Times New Roman" w:cs="Times New Roman"/>
          <w:b/>
        </w:rPr>
        <w:t xml:space="preserve">. Проведение кампании по сбору предложений и идей жителей по вопросам развития </w:t>
      </w:r>
      <w:r w:rsidR="00A32FA2" w:rsidRPr="003F4F52">
        <w:rPr>
          <w:rFonts w:ascii="Times New Roman" w:hAnsi="Times New Roman" w:cs="Times New Roman"/>
          <w:b/>
        </w:rPr>
        <w:t>территории</w:t>
      </w:r>
    </w:p>
    <w:p w14:paraId="7E7E3311" w14:textId="77777777" w:rsidR="00DC5BED" w:rsidRPr="003F4F52" w:rsidRDefault="00DC5BED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1) Проведение социологических исследований:</w:t>
      </w:r>
    </w:p>
    <w:p w14:paraId="4A7A1D45" w14:textId="6925B029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качественных: глубинных интервью и фокус-групп;</w:t>
      </w:r>
    </w:p>
    <w:p w14:paraId="49C1B0EA" w14:textId="776F4FC1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количественных: социологического опроса.</w:t>
      </w:r>
    </w:p>
    <w:p w14:paraId="26ACDA79" w14:textId="77777777" w:rsidR="00DC5BED" w:rsidRPr="003F4F52" w:rsidRDefault="00DC5BED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Качественные и количественные исследования проводятся с целью:</w:t>
      </w:r>
    </w:p>
    <w:p w14:paraId="50462926" w14:textId="04539BDF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изучения локальной идентичности в восприятии жителей;</w:t>
      </w:r>
    </w:p>
    <w:p w14:paraId="2EA584CD" w14:textId="19E64960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выявления ключевых ценностей жителей, связанных с территорией;</w:t>
      </w:r>
    </w:p>
    <w:p w14:paraId="1EE478D4" w14:textId="4AB8940E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выявления ключевых проблем территории, актуальных для ее жителей;</w:t>
      </w:r>
    </w:p>
    <w:p w14:paraId="3DFC1403" w14:textId="2614C0AB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выявления практик использования пространства различными категориями пользователей;</w:t>
      </w:r>
    </w:p>
    <w:p w14:paraId="0A989D5F" w14:textId="5195B09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 xml:space="preserve">выявления запросов и потребностей жителей в области использования </w:t>
      </w:r>
      <w:proofErr w:type="spellStart"/>
      <w:r w:rsidRPr="003F4F52">
        <w:rPr>
          <w:sz w:val="22"/>
          <w:szCs w:val="22"/>
        </w:rPr>
        <w:t>городский</w:t>
      </w:r>
      <w:proofErr w:type="spellEnd"/>
      <w:r w:rsidRPr="003F4F52">
        <w:rPr>
          <w:sz w:val="22"/>
          <w:szCs w:val="22"/>
        </w:rPr>
        <w:t xml:space="preserve"> среды (жилье, мобильность, социальная инфраструктура, городские сервисы и др.).</w:t>
      </w:r>
    </w:p>
    <w:p w14:paraId="1BD9F6AB" w14:textId="4DB61A1A" w:rsidR="00DC5BED" w:rsidRPr="003F4F52" w:rsidRDefault="00DC5BED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 xml:space="preserve">2) Создание и сопровождение работы </w:t>
      </w:r>
      <w:proofErr w:type="spellStart"/>
      <w:r w:rsidRPr="003F4F52">
        <w:rPr>
          <w:rFonts w:ascii="Times New Roman" w:hAnsi="Times New Roman" w:cs="Times New Roman"/>
        </w:rPr>
        <w:t>краудсорсинговой</w:t>
      </w:r>
      <w:proofErr w:type="spellEnd"/>
      <w:r w:rsidRPr="003F4F52">
        <w:rPr>
          <w:rFonts w:ascii="Times New Roman" w:hAnsi="Times New Roman" w:cs="Times New Roman"/>
        </w:rPr>
        <w:t xml:space="preserve"> интернет-платформы с целью сбора идей и предложений жителей. Интернет-платформа должна позволять изучать мнение жителей и бизнес-сообщества о проектируемой территории и предусматривать:</w:t>
      </w:r>
    </w:p>
    <w:p w14:paraId="13D8B798" w14:textId="77777777" w:rsidR="00DC5BED" w:rsidRPr="003F4F52" w:rsidRDefault="00DC5BED" w:rsidP="0085276A">
      <w:pPr>
        <w:pStyle w:val="a7"/>
        <w:numPr>
          <w:ilvl w:val="0"/>
          <w:numId w:val="25"/>
        </w:numPr>
        <w:tabs>
          <w:tab w:val="left" w:pos="743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 xml:space="preserve">создание пользовательского профиля (в </w:t>
      </w:r>
      <w:proofErr w:type="spellStart"/>
      <w:r w:rsidRPr="003F4F52">
        <w:rPr>
          <w:sz w:val="22"/>
          <w:szCs w:val="22"/>
        </w:rPr>
        <w:t>т.ч</w:t>
      </w:r>
      <w:proofErr w:type="spellEnd"/>
      <w:r w:rsidRPr="003F4F52">
        <w:rPr>
          <w:sz w:val="22"/>
          <w:szCs w:val="22"/>
        </w:rPr>
        <w:t>. возможность регистрации на портале через социальные сети);</w:t>
      </w:r>
    </w:p>
    <w:p w14:paraId="7C0801E8" w14:textId="77777777" w:rsidR="00DC5BED" w:rsidRPr="003F4F52" w:rsidRDefault="00DC5BED" w:rsidP="0085276A">
      <w:pPr>
        <w:pStyle w:val="a7"/>
        <w:numPr>
          <w:ilvl w:val="0"/>
          <w:numId w:val="25"/>
        </w:numPr>
        <w:tabs>
          <w:tab w:val="left" w:pos="743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 xml:space="preserve">онлайн-карту, на основе подключенного внешнего слоя </w:t>
      </w:r>
      <w:proofErr w:type="spellStart"/>
      <w:r w:rsidRPr="003F4F52">
        <w:rPr>
          <w:sz w:val="22"/>
          <w:szCs w:val="22"/>
        </w:rPr>
        <w:t>OpenStreetMap</w:t>
      </w:r>
      <w:proofErr w:type="spellEnd"/>
      <w:r w:rsidRPr="003F4F52">
        <w:rPr>
          <w:sz w:val="22"/>
          <w:szCs w:val="22"/>
        </w:rPr>
        <w:t xml:space="preserve">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5A3E0A41" w14:textId="76A45F27" w:rsidR="00DC5BED" w:rsidRPr="003F4F52" w:rsidRDefault="00DC5BED" w:rsidP="0085276A">
      <w:pPr>
        <w:pStyle w:val="a7"/>
        <w:numPr>
          <w:ilvl w:val="0"/>
          <w:numId w:val="25"/>
        </w:numPr>
        <w:tabs>
          <w:tab w:val="left" w:pos="743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категоризацию: пользователи могут выбирать нужную им категорию (</w:t>
      </w:r>
      <w:proofErr w:type="gramStart"/>
      <w:r w:rsidRPr="003F4F52">
        <w:rPr>
          <w:sz w:val="22"/>
          <w:szCs w:val="22"/>
        </w:rPr>
        <w:t>например</w:t>
      </w:r>
      <w:proofErr w:type="gramEnd"/>
      <w:r w:rsidRPr="003F4F52">
        <w:rPr>
          <w:sz w:val="22"/>
          <w:szCs w:val="22"/>
        </w:rPr>
        <w:t>: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191C4BE3" w14:textId="77777777" w:rsidR="00DC5BED" w:rsidRPr="003F4F52" w:rsidRDefault="00DC5BED" w:rsidP="0085276A">
      <w:pPr>
        <w:pStyle w:val="a7"/>
        <w:numPr>
          <w:ilvl w:val="0"/>
          <w:numId w:val="25"/>
        </w:numPr>
        <w:tabs>
          <w:tab w:val="left" w:pos="743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1AE35441" w14:textId="7599B93B" w:rsidR="00DC5BED" w:rsidRPr="003F4F52" w:rsidRDefault="00DC5BED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 xml:space="preserve">3) Проведение стратегических сессий с целью обсуждения сценариев развития </w:t>
      </w:r>
      <w:r w:rsidR="00A32FA2" w:rsidRPr="003F4F52">
        <w:rPr>
          <w:rFonts w:ascii="Times New Roman" w:hAnsi="Times New Roman" w:cs="Times New Roman"/>
        </w:rPr>
        <w:t>территории</w:t>
      </w:r>
      <w:r w:rsidRPr="003F4F52">
        <w:rPr>
          <w:rFonts w:ascii="Times New Roman" w:hAnsi="Times New Roman" w:cs="Times New Roman"/>
        </w:rPr>
        <w:t xml:space="preserve"> в рамках мероприятия</w:t>
      </w:r>
      <w:r w:rsidR="00E81E74" w:rsidRPr="003F4F52">
        <w:rPr>
          <w:rFonts w:ascii="Times New Roman" w:hAnsi="Times New Roman" w:cs="Times New Roman"/>
        </w:rPr>
        <w:t>.</w:t>
      </w:r>
      <w:r w:rsidRPr="003F4F52">
        <w:rPr>
          <w:rFonts w:ascii="Times New Roman" w:hAnsi="Times New Roman" w:cs="Times New Roman"/>
        </w:rPr>
        <w:t> </w:t>
      </w:r>
    </w:p>
    <w:p w14:paraId="6D9808FF" w14:textId="05EBD5DA" w:rsidR="00DC5BED" w:rsidRPr="003F4F52" w:rsidRDefault="00DC5BED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Стратегические сессии проводятся с привлечением экспертов по следующим направлениям:</w:t>
      </w:r>
    </w:p>
    <w:p w14:paraId="7C9E0E0D" w14:textId="7777777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территориальное планирование, архитектура и благоустройство;</w:t>
      </w:r>
    </w:p>
    <w:p w14:paraId="568E0CD2" w14:textId="7777777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организация дорожного движения;</w:t>
      </w:r>
    </w:p>
    <w:p w14:paraId="228EB71F" w14:textId="7777777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государственное и муниципальное управление;</w:t>
      </w:r>
    </w:p>
    <w:p w14:paraId="5813EA24" w14:textId="7777777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городская экономика;</w:t>
      </w:r>
    </w:p>
    <w:p w14:paraId="0F0A44AB" w14:textId="7777777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городское хозяйство.</w:t>
      </w:r>
    </w:p>
    <w:p w14:paraId="17F90294" w14:textId="77777777" w:rsidR="00DC5BED" w:rsidRPr="003F4F52" w:rsidRDefault="00DC5BED" w:rsidP="008527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В стратегических сессиях планируется участие не менее 40 человек.</w:t>
      </w:r>
    </w:p>
    <w:p w14:paraId="2C826F28" w14:textId="77670B9B" w:rsidR="00DC5BED" w:rsidRPr="003F4F52" w:rsidRDefault="00DC5BED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2. РАЗРАБОТКА ВИДЕНИЯ РАЗВИТИЯ ТЕРРИТОРИИ</w:t>
      </w:r>
    </w:p>
    <w:p w14:paraId="4147E886" w14:textId="03BD805E" w:rsidR="008475E8" w:rsidRPr="003F4F52" w:rsidRDefault="008475E8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1) Разработка сценариев развития территории:</w:t>
      </w:r>
    </w:p>
    <w:p w14:paraId="7EB0468D" w14:textId="17F24D39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общее описание нескольких сценариев развития;</w:t>
      </w:r>
    </w:p>
    <w:p w14:paraId="4B8F8250" w14:textId="2071D11C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обоснование выбора целевого сценария развития и его подробное описание;</w:t>
      </w:r>
    </w:p>
    <w:p w14:paraId="67B16BF4" w14:textId="45894A97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список социально-экономических и пространственных показателей, которые будут определяющими для развития при выбранном сценарии.</w:t>
      </w:r>
    </w:p>
    <w:p w14:paraId="1BB1E974" w14:textId="04DECF3F" w:rsidR="008475E8" w:rsidRPr="003F4F52" w:rsidRDefault="008475E8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2) Определение видения развития территории:</w:t>
      </w:r>
    </w:p>
    <w:p w14:paraId="1355CAF4" w14:textId="7DA9034F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lastRenderedPageBreak/>
        <w:t xml:space="preserve">описание принципов развития территории, составляющих ценностную основу видения; </w:t>
      </w:r>
    </w:p>
    <w:p w14:paraId="5D57B4E0" w14:textId="4F11DD9D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 xml:space="preserve">описание миссии территории; </w:t>
      </w:r>
    </w:p>
    <w:p w14:paraId="08C2E519" w14:textId="091F0228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перечисление стратегических целей и задач развития территории и их описание с примерами целевых показателей развития;</w:t>
      </w:r>
    </w:p>
    <w:p w14:paraId="67A03F96" w14:textId="383E638A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модели управления развитием территории.</w:t>
      </w:r>
    </w:p>
    <w:p w14:paraId="5A7532DD" w14:textId="70DC6A27" w:rsidR="008D1379" w:rsidRPr="003F4F52" w:rsidRDefault="008475E8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hAnsi="Times New Roman" w:cs="Times New Roman"/>
        </w:rPr>
        <w:t>3) Р</w:t>
      </w:r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азработка предложений по основным направлениям развития:</w:t>
      </w:r>
    </w:p>
    <w:p w14:paraId="5D2D34B4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функционально-планировочной организации;</w:t>
      </w:r>
    </w:p>
    <w:p w14:paraId="2A4BD73A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конкурентным преимуществам, устранению выявленных ограничений для реализации текущих и планируемых инвестиционных проектов (в том числе по устранению инфраструктурных ограничений, дефицитов трудовых, земельных ресурсов);</w:t>
      </w:r>
    </w:p>
    <w:p w14:paraId="3A8C8CE2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транспортной инфраструктуры (УДС, объекты обслуживания транспорта, инфраструктуры для движения пешеходов);</w:t>
      </w:r>
    </w:p>
    <w:p w14:paraId="3D059883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коммунальной инфраструктуры (электро-, газо-, тепло-, водоснабжения и водоотведения, объектов обработки, сбора, переработки и утилизации отходов);</w:t>
      </w:r>
    </w:p>
    <w:p w14:paraId="1AB8AE56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социальной инфраструктуры (здравоохранение, культура, образование и спорт);</w:t>
      </w:r>
    </w:p>
    <w:p w14:paraId="3A04DD6D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жилищного строительства (в случае целесообразности);</w:t>
      </w:r>
    </w:p>
    <w:p w14:paraId="67AF83AC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природно-рекреационного потенциала, обеспечению безопасности и благоприятных условий жизнедеятельности населения, ограничению негативного воздействия хозяйственной и иной деятельности на окружающую среду, охране и рациональному использованию природных ресурсов в интересах настоящего и будущего поколений;</w:t>
      </w:r>
    </w:p>
    <w:p w14:paraId="535B5EF6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туристической инфраструктуры;</w:t>
      </w:r>
    </w:p>
    <w:p w14:paraId="7356D868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сети общественных пространств и благоустройству территории.</w:t>
      </w:r>
    </w:p>
    <w:p w14:paraId="45A87300" w14:textId="2740CC67" w:rsidR="0041664A" w:rsidRPr="003F4F52" w:rsidRDefault="0041664A" w:rsidP="0085276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  <w:kern w:val="3"/>
          <w:lang w:eastAsia="zh-CN" w:bidi="hi-IN"/>
        </w:rPr>
        <w:t xml:space="preserve">3. </w:t>
      </w:r>
      <w:r w:rsidRPr="003F4F52">
        <w:rPr>
          <w:rFonts w:ascii="Times New Roman" w:hAnsi="Times New Roman" w:cs="Times New Roman"/>
        </w:rPr>
        <w:t>ФОРМИРОВАНИЕ ПЕРЕЧНЯ КЛЮЧЕВЫХ ПРОЕКТОВ РАЗВИТИЯ</w:t>
      </w:r>
    </w:p>
    <w:p w14:paraId="5343090E" w14:textId="5F48239D" w:rsidR="009D5435" w:rsidRPr="003F4F52" w:rsidRDefault="009D5435" w:rsidP="008527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1) Разработка ключевых проектов развития предложений по проектам и проектным инициативам:</w:t>
      </w:r>
    </w:p>
    <w:p w14:paraId="3DBCDAA8" w14:textId="53CF87CF" w:rsidR="009D5435" w:rsidRPr="003F4F52" w:rsidRDefault="009D5435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перечень инвестиционных проектов, включая целесообразность реализации, основные характеристики (наименование проекта, объем инвестиций, источники финансирования, период и место реализации, продуктовая линейка, рынки сбыта продукции, потребность в трудовых ресурсах, инфраструктурном развитии);</w:t>
      </w:r>
    </w:p>
    <w:p w14:paraId="2D3594A1" w14:textId="77A24A06" w:rsidR="009D5435" w:rsidRPr="003F4F52" w:rsidRDefault="009D5435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перечень инфраструктурных проектов (обеспечивающих как реализацию инвестиционных проектов, так и рост качества жизни населения).</w:t>
      </w:r>
    </w:p>
    <w:p w14:paraId="16D823CF" w14:textId="77777777" w:rsidR="0041664A" w:rsidRPr="003F4F52" w:rsidRDefault="0041664A" w:rsidP="0085276A">
      <w:pPr>
        <w:pStyle w:val="a7"/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Критерии выбора ключевых проектов:</w:t>
      </w:r>
    </w:p>
    <w:p w14:paraId="7CE26C99" w14:textId="77777777" w:rsidR="0041664A" w:rsidRPr="003F4F52" w:rsidRDefault="0041664A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вносят существенный вклад в достижение видения развития территории;</w:t>
      </w:r>
    </w:p>
    <w:p w14:paraId="156D36D3" w14:textId="77777777" w:rsidR="0041664A" w:rsidRPr="003F4F52" w:rsidRDefault="0041664A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являются проектами развития городской среды и повышения комфортности проживания;</w:t>
      </w:r>
    </w:p>
    <w:p w14:paraId="19DCFF44" w14:textId="77777777" w:rsidR="0041664A" w:rsidRPr="003F4F52" w:rsidRDefault="0041664A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включают крупные инвестиционные, проекты развития городской среды и другие проекты;</w:t>
      </w:r>
    </w:p>
    <w:p w14:paraId="4E399989" w14:textId="77777777" w:rsidR="0041664A" w:rsidRPr="003F4F52" w:rsidRDefault="0041664A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наиболее привлекательны для финансирования с привлечением внебюджетных средств;</w:t>
      </w:r>
    </w:p>
    <w:p w14:paraId="12C401B3" w14:textId="006815B4" w:rsidR="0041664A" w:rsidRPr="003F4F52" w:rsidRDefault="0041664A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соответствуют национальным целям и задачам</w:t>
      </w:r>
      <w:r w:rsidR="009D5435" w:rsidRPr="003F4F52">
        <w:rPr>
          <w:sz w:val="22"/>
          <w:szCs w:val="22"/>
        </w:rPr>
        <w:t xml:space="preserve"> развития страны</w:t>
      </w:r>
      <w:r w:rsidRPr="003F4F52">
        <w:rPr>
          <w:sz w:val="22"/>
          <w:szCs w:val="22"/>
        </w:rPr>
        <w:t xml:space="preserve">, </w:t>
      </w:r>
      <w:r w:rsidR="009D5435" w:rsidRPr="003F4F52">
        <w:rPr>
          <w:sz w:val="22"/>
          <w:szCs w:val="22"/>
        </w:rPr>
        <w:t>документам стратегического планирования</w:t>
      </w:r>
      <w:r w:rsidRPr="003F4F52">
        <w:rPr>
          <w:sz w:val="22"/>
          <w:szCs w:val="22"/>
        </w:rPr>
        <w:t>.</w:t>
      </w:r>
    </w:p>
    <w:p w14:paraId="0D1FA17E" w14:textId="5B91B1B6" w:rsidR="009D5435" w:rsidRPr="003F4F52" w:rsidRDefault="009D5435" w:rsidP="008527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2) Подготовка паспортов ключевых проектов, включающих:</w:t>
      </w:r>
    </w:p>
    <w:p w14:paraId="29F9D692" w14:textId="1EEC988D" w:rsidR="00B36468" w:rsidRPr="003F4F52" w:rsidRDefault="00B36468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общее описание проекта с описанием сценария функционирования;</w:t>
      </w:r>
    </w:p>
    <w:p w14:paraId="75A51BE8" w14:textId="3B6AABCE" w:rsidR="00B36468" w:rsidRPr="003F4F52" w:rsidRDefault="00B36468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местоположение с точностью до земельного участка (для объектов);</w:t>
      </w:r>
    </w:p>
    <w:p w14:paraId="02659190" w14:textId="064DE252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прогнозируемые эффекты;</w:t>
      </w:r>
    </w:p>
    <w:p w14:paraId="1CFF2C7D" w14:textId="1FD10974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технико-экономические показатели;</w:t>
      </w:r>
    </w:p>
    <w:p w14:paraId="18DB07BC" w14:textId="6A427414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расчетный срок реализации;</w:t>
      </w:r>
    </w:p>
    <w:p w14:paraId="7583A520" w14:textId="12873A44" w:rsidR="00466944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индикативная стоимость реализации;</w:t>
      </w:r>
      <w:r w:rsidR="00466944" w:rsidRPr="003F4F52">
        <w:rPr>
          <w:sz w:val="22"/>
          <w:szCs w:val="22"/>
        </w:rPr>
        <w:t xml:space="preserve"> </w:t>
      </w:r>
    </w:p>
    <w:p w14:paraId="01099D85" w14:textId="77777777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пространственные и социально-экономические мероприятие, необходимые для осуществления проекта;</w:t>
      </w:r>
    </w:p>
    <w:p w14:paraId="2826ECBE" w14:textId="77777777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ответственные исполнители;</w:t>
      </w:r>
    </w:p>
    <w:p w14:paraId="417708A8" w14:textId="40157EA1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визуализации основных решений.</w:t>
      </w:r>
    </w:p>
    <w:p w14:paraId="28672FA0" w14:textId="4E085C7B" w:rsidR="0000074D" w:rsidRPr="003F4F52" w:rsidRDefault="009D5435" w:rsidP="0085276A">
      <w:pPr>
        <w:widowControl w:val="0"/>
        <w:tabs>
          <w:tab w:val="left" w:pos="2226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hAnsi="Times New Roman" w:cs="Times New Roman"/>
          <w:kern w:val="3"/>
          <w:lang w:eastAsia="zh-CN" w:bidi="hi-IN"/>
        </w:rPr>
        <w:t xml:space="preserve">4. </w:t>
      </w:r>
      <w:r w:rsidR="0000074D" w:rsidRPr="003F4F52">
        <w:rPr>
          <w:rFonts w:ascii="Times New Roman" w:hAnsi="Times New Roman" w:cs="Times New Roman"/>
          <w:kern w:val="3"/>
          <w:lang w:eastAsia="zh-CN" w:bidi="hi-IN"/>
        </w:rPr>
        <w:t>РАЗРАБОТК</w:t>
      </w:r>
      <w:r w:rsidRPr="003F4F52">
        <w:rPr>
          <w:rFonts w:ascii="Times New Roman" w:hAnsi="Times New Roman" w:cs="Times New Roman"/>
          <w:kern w:val="3"/>
          <w:lang w:eastAsia="zh-CN" w:bidi="hi-IN"/>
        </w:rPr>
        <w:t>А МЕХАНИЗМОВ РЕАЛИЗАЦИИ РЕШЕНИЙ</w:t>
      </w:r>
    </w:p>
    <w:p w14:paraId="5927289F" w14:textId="67C0E517" w:rsidR="00CD24C0" w:rsidRPr="003F4F52" w:rsidRDefault="00CD24C0" w:rsidP="008527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1) </w:t>
      </w:r>
      <w:r w:rsidR="0000074D" w:rsidRPr="003F4F52">
        <w:rPr>
          <w:rFonts w:ascii="Times New Roman" w:eastAsia="Calibri" w:hAnsi="Times New Roman" w:cs="Times New Roman"/>
          <w:kern w:val="3"/>
          <w:lang w:eastAsia="zh-CN" w:bidi="hi-IN"/>
        </w:rPr>
        <w:t>Подготовка плана («дорожной карты») реализации мастер-плана</w:t>
      </w:r>
      <w:r w:rsidRPr="003F4F52">
        <w:rPr>
          <w:rFonts w:ascii="Times New Roman" w:hAnsi="Times New Roman" w:cs="Times New Roman"/>
        </w:rPr>
        <w:t xml:space="preserve"> – исчерпывающ</w:t>
      </w:r>
      <w:r w:rsidR="00080E64" w:rsidRPr="003F4F52">
        <w:rPr>
          <w:rFonts w:ascii="Times New Roman" w:hAnsi="Times New Roman" w:cs="Times New Roman"/>
        </w:rPr>
        <w:t>его</w:t>
      </w:r>
      <w:r w:rsidR="007E0F0A" w:rsidRPr="003F4F52">
        <w:rPr>
          <w:rFonts w:ascii="Times New Roman" w:hAnsi="Times New Roman" w:cs="Times New Roman"/>
        </w:rPr>
        <w:t xml:space="preserve"> перечня</w:t>
      </w:r>
      <w:r w:rsidRPr="003F4F52">
        <w:rPr>
          <w:rFonts w:ascii="Times New Roman" w:hAnsi="Times New Roman" w:cs="Times New Roman"/>
        </w:rPr>
        <w:t xml:space="preserve"> всех проектов и мероприят</w:t>
      </w:r>
      <w:r w:rsidR="007E0F0A" w:rsidRPr="003F4F52">
        <w:rPr>
          <w:rFonts w:ascii="Times New Roman" w:hAnsi="Times New Roman" w:cs="Times New Roman"/>
        </w:rPr>
        <w:t>ий, предусмотренных мастер-планом</w:t>
      </w:r>
      <w:r w:rsidRPr="003F4F52">
        <w:rPr>
          <w:rFonts w:ascii="Times New Roman" w:hAnsi="Times New Roman" w:cs="Times New Roman"/>
        </w:rPr>
        <w:t>, включая:</w:t>
      </w:r>
    </w:p>
    <w:p w14:paraId="0CC6ADA9" w14:textId="5F315550" w:rsidR="00E81E74" w:rsidRPr="003F4F52" w:rsidRDefault="00E81E74" w:rsidP="0085276A">
      <w:pPr>
        <w:pStyle w:val="a7"/>
        <w:numPr>
          <w:ilvl w:val="0"/>
          <w:numId w:val="16"/>
        </w:numPr>
        <w:tabs>
          <w:tab w:val="left" w:pos="1026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lastRenderedPageBreak/>
        <w:t>схем</w:t>
      </w:r>
      <w:r w:rsidR="00466944" w:rsidRPr="003F4F52">
        <w:rPr>
          <w:sz w:val="22"/>
          <w:szCs w:val="22"/>
        </w:rPr>
        <w:t>у</w:t>
      </w:r>
      <w:r w:rsidRPr="003F4F52">
        <w:rPr>
          <w:sz w:val="22"/>
          <w:szCs w:val="22"/>
        </w:rPr>
        <w:t xml:space="preserve"> этапов реализации с разбивкой по кварталам и годам, с указанием количественных и качественных показателей оценки эффективности и реализации этапов, в увязке </w:t>
      </w:r>
      <w:r w:rsidR="00466944" w:rsidRPr="003F4F52">
        <w:rPr>
          <w:sz w:val="22"/>
          <w:szCs w:val="22"/>
        </w:rPr>
        <w:t xml:space="preserve">мероприятий между собой и </w:t>
      </w:r>
      <w:r w:rsidRPr="003F4F52">
        <w:rPr>
          <w:sz w:val="22"/>
          <w:szCs w:val="22"/>
        </w:rPr>
        <w:t>с действующими региональными, муниципальными и федеральными проектами и программами;</w:t>
      </w:r>
    </w:p>
    <w:p w14:paraId="13B38B98" w14:textId="7813D86F" w:rsidR="00466944" w:rsidRPr="003F4F52" w:rsidRDefault="00466944" w:rsidP="0085276A">
      <w:pPr>
        <w:pStyle w:val="a7"/>
        <w:numPr>
          <w:ilvl w:val="0"/>
          <w:numId w:val="16"/>
        </w:numPr>
        <w:tabs>
          <w:tab w:val="left" w:pos="1026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индикативную стоимость и источники финансирования;</w:t>
      </w:r>
    </w:p>
    <w:p w14:paraId="1000A752" w14:textId="63AA34AC" w:rsidR="00CD24C0" w:rsidRPr="003F4F52" w:rsidRDefault="00E81E74" w:rsidP="0085276A">
      <w:pPr>
        <w:pStyle w:val="a7"/>
        <w:numPr>
          <w:ilvl w:val="0"/>
          <w:numId w:val="16"/>
        </w:numPr>
        <w:tabs>
          <w:tab w:val="left" w:pos="1026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ответственны</w:t>
      </w:r>
      <w:r w:rsidR="00466944" w:rsidRPr="003F4F52">
        <w:rPr>
          <w:sz w:val="22"/>
          <w:szCs w:val="22"/>
        </w:rPr>
        <w:t>х</w:t>
      </w:r>
      <w:r w:rsidR="00CD24C0" w:rsidRPr="003F4F52">
        <w:rPr>
          <w:sz w:val="22"/>
          <w:szCs w:val="22"/>
        </w:rPr>
        <w:t xml:space="preserve"> исполнител</w:t>
      </w:r>
      <w:r w:rsidR="00466944" w:rsidRPr="003F4F52">
        <w:rPr>
          <w:sz w:val="22"/>
          <w:szCs w:val="22"/>
        </w:rPr>
        <w:t>ей</w:t>
      </w:r>
      <w:r w:rsidR="00CD24C0" w:rsidRPr="003F4F52">
        <w:rPr>
          <w:sz w:val="22"/>
          <w:szCs w:val="22"/>
        </w:rPr>
        <w:t>.</w:t>
      </w:r>
    </w:p>
    <w:p w14:paraId="6E219D7C" w14:textId="19DE33B4" w:rsidR="007E0F0A" w:rsidRPr="003F4F52" w:rsidRDefault="00CD24C0" w:rsidP="0085276A">
      <w:pPr>
        <w:widowControl w:val="0"/>
        <w:tabs>
          <w:tab w:val="left" w:pos="426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lang w:eastAsia="zh-CN" w:bidi="hi-IN"/>
        </w:rPr>
      </w:pPr>
      <w:r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2) </w:t>
      </w:r>
      <w:r w:rsidR="007E0F0A" w:rsidRPr="003F4F52">
        <w:rPr>
          <w:rFonts w:ascii="Times New Roman" w:eastAsia="Calibri" w:hAnsi="Times New Roman" w:cs="Times New Roman"/>
          <w:kern w:val="3"/>
          <w:lang w:eastAsia="zh-CN" w:bidi="hi-IN"/>
        </w:rPr>
        <w:t>Предложения по формированию комплекса</w:t>
      </w:r>
      <w:r w:rsidR="00A32FA2"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 мер по реализации мастер-плана</w:t>
      </w:r>
      <w:r w:rsidR="007E0F0A" w:rsidRPr="003F4F52">
        <w:rPr>
          <w:rFonts w:ascii="Times New Roman" w:eastAsia="Calibri" w:hAnsi="Times New Roman" w:cs="Times New Roman"/>
          <w:kern w:val="3"/>
          <w:lang w:eastAsia="zh-CN" w:bidi="hi-IN"/>
        </w:rPr>
        <w:t>:</w:t>
      </w:r>
    </w:p>
    <w:p w14:paraId="0521FFE6" w14:textId="77777777" w:rsidR="007E0F0A" w:rsidRPr="003F4F52" w:rsidRDefault="007E0F0A" w:rsidP="0085276A">
      <w:pPr>
        <w:pStyle w:val="a7"/>
        <w:numPr>
          <w:ilvl w:val="0"/>
          <w:numId w:val="32"/>
        </w:numPr>
        <w:tabs>
          <w:tab w:val="left" w:pos="1026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формирование перечня потенциальных механизмов финансирования и обоснований их использования, включая бюджетные средства (федеральные и региональные проекты и программы, средства бюджетных фондов), внебюджетные средства (прямые инвестиции, концессионные соглашения, соглашения о ГЧП и МЧП, инфраструктурные облигации);</w:t>
      </w:r>
    </w:p>
    <w:p w14:paraId="651FF479" w14:textId="60249C72" w:rsidR="0000074D" w:rsidRPr="003F4F52" w:rsidRDefault="007E0F0A" w:rsidP="0085276A">
      <w:pPr>
        <w:pStyle w:val="a7"/>
        <w:numPr>
          <w:ilvl w:val="0"/>
          <w:numId w:val="32"/>
        </w:numPr>
        <w:tabs>
          <w:tab w:val="left" w:pos="1026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</w:t>
      </w:r>
      <w:r w:rsidR="0000074D" w:rsidRPr="003F4F52">
        <w:rPr>
          <w:rFonts w:eastAsia="Calibri"/>
          <w:kern w:val="3"/>
          <w:sz w:val="22"/>
          <w:szCs w:val="22"/>
          <w:lang w:eastAsia="zh-CN" w:bidi="hi-IN"/>
        </w:rPr>
        <w:t>редложения по корректировке документов территориального планирования, иной градостроительной документации.</w:t>
      </w:r>
    </w:p>
    <w:p w14:paraId="3188AC06" w14:textId="5BAF0B52" w:rsidR="0000074D" w:rsidRPr="003F4F52" w:rsidRDefault="00CD24C0" w:rsidP="0085276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SimSun" w:hAnsi="Times New Roman" w:cs="Times New Roman"/>
          <w:kern w:val="3"/>
          <w:lang w:eastAsia="ru-RU" w:bidi="hi-IN"/>
        </w:rPr>
        <w:t>5. Р</w:t>
      </w:r>
      <w:r w:rsidR="0000074D" w:rsidRPr="003F4F52">
        <w:rPr>
          <w:rFonts w:ascii="Times New Roman" w:hAnsi="Times New Roman" w:cs="Times New Roman"/>
          <w:kern w:val="3"/>
          <w:lang w:eastAsia="zh-CN" w:bidi="hi-IN"/>
        </w:rPr>
        <w:t>АЗРАБОТКА ПРЕДЛОЖЕНИЙ П</w:t>
      </w:r>
      <w:r w:rsidR="009D1763" w:rsidRPr="003F4F52">
        <w:rPr>
          <w:rFonts w:ascii="Times New Roman" w:hAnsi="Times New Roman" w:cs="Times New Roman"/>
          <w:kern w:val="3"/>
          <w:lang w:eastAsia="zh-CN" w:bidi="hi-IN"/>
        </w:rPr>
        <w:t>О УЗНАВАЕМОМУ БРЕНДУ ТЕРРИТОРИИ</w:t>
      </w:r>
    </w:p>
    <w:p w14:paraId="633C3220" w14:textId="663716C0" w:rsidR="0000074D" w:rsidRPr="003F4F52" w:rsidRDefault="00CD24C0" w:rsidP="0085276A">
      <w:pPr>
        <w:widowControl w:val="0"/>
        <w:tabs>
          <w:tab w:val="left" w:pos="426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lang w:eastAsia="zh-CN" w:bidi="hi-IN"/>
        </w:rPr>
      </w:pPr>
      <w:r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1) </w:t>
      </w:r>
      <w:r w:rsidR="0000074D"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Разработка бренда проектируемой территории (логотип, фирменная графика: шрифты, цвета, паттерны и рекомендуемые к использованию текстуры). </w:t>
      </w:r>
    </w:p>
    <w:p w14:paraId="175BEE90" w14:textId="07AE491F" w:rsidR="0000074D" w:rsidRPr="003F4F52" w:rsidRDefault="00CD24C0" w:rsidP="0085276A">
      <w:pPr>
        <w:widowControl w:val="0"/>
        <w:tabs>
          <w:tab w:val="left" w:pos="426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lang w:eastAsia="zh-CN" w:bidi="hi-IN"/>
        </w:rPr>
      </w:pPr>
      <w:r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2) </w:t>
      </w:r>
      <w:r w:rsidR="0000074D" w:rsidRPr="003F4F52">
        <w:rPr>
          <w:rFonts w:ascii="Times New Roman" w:eastAsia="Calibri" w:hAnsi="Times New Roman" w:cs="Times New Roman"/>
          <w:kern w:val="3"/>
          <w:lang w:eastAsia="zh-CN" w:bidi="hi-IN"/>
        </w:rPr>
        <w:t>Разработка общих требований к архитектурно-художественному облику среды в границах проектируемой территории (включая разработку типовых проектов для малых архитектурных форм, элементов навигации, рекламных конструкций, объектов придорожного сервиса, колористические решения для фасадов и предложения по подсветке жилых и общественно-деловых зданий).</w:t>
      </w:r>
    </w:p>
    <w:p w14:paraId="70D84512" w14:textId="4B8F0FB3" w:rsidR="0000074D" w:rsidRPr="003F4F52" w:rsidRDefault="0000074D" w:rsidP="0085276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ru-RU" w:bidi="hi-IN"/>
        </w:rPr>
        <w:t>В результате разработки узнаваемог</w:t>
      </w:r>
      <w:r w:rsidR="00C727AF" w:rsidRPr="003F4F52">
        <w:rPr>
          <w:rFonts w:ascii="Times New Roman" w:eastAsia="Times New Roman" w:hAnsi="Times New Roman" w:cs="Times New Roman"/>
          <w:kern w:val="3"/>
          <w:lang w:eastAsia="ru-RU" w:bidi="hi-IN"/>
        </w:rPr>
        <w:t xml:space="preserve">о бренда территории формируются </w:t>
      </w: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альбом «Бренд-бук проектируемой территории», содержащий:</w:t>
      </w:r>
    </w:p>
    <w:p w14:paraId="33DEB1FC" w14:textId="77777777" w:rsidR="0000074D" w:rsidRPr="003F4F52" w:rsidRDefault="0000074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дизайн-бук;</w:t>
      </w:r>
    </w:p>
    <w:p w14:paraId="015EE080" w14:textId="77777777" w:rsidR="0000074D" w:rsidRPr="003F4F52" w:rsidRDefault="0000074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каталог типовых решений.</w:t>
      </w:r>
    </w:p>
    <w:p w14:paraId="2FD73AB6" w14:textId="77777777" w:rsidR="0000074D" w:rsidRPr="003F4F52" w:rsidRDefault="0000074D" w:rsidP="0085276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EF41209" w14:textId="77777777" w:rsidR="0000074D" w:rsidRPr="003F4F52" w:rsidRDefault="0000074D" w:rsidP="0085276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  <w:sectPr w:rsidR="0000074D" w:rsidRPr="003F4F52">
          <w:headerReference w:type="default" r:id="rId8"/>
          <w:pgSz w:w="11906" w:h="16838"/>
          <w:pgMar w:top="1134" w:right="567" w:bottom="1134" w:left="1701" w:header="720" w:footer="720" w:gutter="0"/>
          <w:cols w:space="720"/>
        </w:sectPr>
      </w:pPr>
    </w:p>
    <w:p w14:paraId="637D30E9" w14:textId="2711F640" w:rsidR="00F91CC7" w:rsidRPr="003F4F52" w:rsidRDefault="00F91CC7" w:rsidP="0085276A">
      <w:pPr>
        <w:pStyle w:val="a7"/>
        <w:shd w:val="clear" w:color="auto" w:fill="FFFFFF" w:themeFill="background1"/>
        <w:ind w:left="1429" w:right="-1"/>
        <w:contextualSpacing w:val="0"/>
        <w:jc w:val="right"/>
        <w:rPr>
          <w:sz w:val="22"/>
          <w:szCs w:val="22"/>
        </w:rPr>
      </w:pPr>
      <w:r w:rsidRPr="003F4F52">
        <w:rPr>
          <w:sz w:val="22"/>
          <w:szCs w:val="22"/>
        </w:rPr>
        <w:lastRenderedPageBreak/>
        <w:t>Приложение 2</w:t>
      </w:r>
    </w:p>
    <w:p w14:paraId="54CA5813" w14:textId="77777777" w:rsidR="00F91CC7" w:rsidRPr="003F4F52" w:rsidRDefault="00F91CC7" w:rsidP="0085276A">
      <w:pPr>
        <w:pStyle w:val="a7"/>
        <w:shd w:val="clear" w:color="auto" w:fill="FFFFFF" w:themeFill="background1"/>
        <w:ind w:left="1429" w:right="-1"/>
        <w:contextualSpacing w:val="0"/>
        <w:jc w:val="right"/>
        <w:rPr>
          <w:sz w:val="22"/>
          <w:szCs w:val="22"/>
        </w:rPr>
      </w:pPr>
      <w:r w:rsidRPr="003F4F52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3F4F52" w:rsidRDefault="00955B0D" w:rsidP="0085276A">
      <w:pPr>
        <w:shd w:val="clear" w:color="auto" w:fill="FFFFFF" w:themeFill="background1"/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3F4F52" w:rsidRDefault="00F91CC7" w:rsidP="0085276A">
      <w:pPr>
        <w:shd w:val="clear" w:color="auto" w:fill="FFFFFF" w:themeFill="background1"/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79BCE7DA" w:rsidR="00F91CC7" w:rsidRPr="003F4F52" w:rsidRDefault="00F91CC7" w:rsidP="008527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«</w:t>
      </w:r>
      <w:r w:rsidR="00663247" w:rsidRPr="003F4F52">
        <w:rPr>
          <w:rFonts w:ascii="Times New Roman" w:hAnsi="Times New Roman" w:cs="Times New Roman"/>
        </w:rPr>
        <w:t>Разработка мастер-плана развития муниципального образования _____________</w:t>
      </w:r>
      <w:r w:rsidR="008767CC" w:rsidRPr="003F4F52">
        <w:rPr>
          <w:rFonts w:ascii="Times New Roman" w:hAnsi="Times New Roman" w:cs="Times New Roman"/>
        </w:rPr>
        <w:t>___________</w:t>
      </w:r>
      <w:r w:rsidRPr="003F4F52">
        <w:rPr>
          <w:rFonts w:ascii="Times New Roman" w:hAnsi="Times New Roman" w:cs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674"/>
        <w:gridCol w:w="5163"/>
        <w:gridCol w:w="5306"/>
        <w:gridCol w:w="1890"/>
      </w:tblGrid>
      <w:tr w:rsidR="003F4F52" w:rsidRPr="003F4F52" w14:paraId="23EB82FC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3F4F52" w:rsidRDefault="00D55177" w:rsidP="0085276A">
            <w:pPr>
              <w:pStyle w:val="5"/>
              <w:shd w:val="clear" w:color="auto" w:fill="FFFFFF" w:themeFill="background1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3F4F52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3F4F52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3F4F52" w:rsidRPr="003F4F52" w14:paraId="0E110D83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3F4F52" w:rsidRDefault="00F91CC7" w:rsidP="0085276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3F4F52" w:rsidRDefault="00F91CC7" w:rsidP="0085276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3F4F52" w:rsidRDefault="00F91CC7" w:rsidP="0085276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3F4F52" w:rsidRDefault="00F91CC7" w:rsidP="0085276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5</w:t>
            </w:r>
          </w:p>
        </w:tc>
      </w:tr>
      <w:tr w:rsidR="003F4F52" w:rsidRPr="003F4F52" w14:paraId="39B27683" w14:textId="77777777" w:rsidTr="002F3AE0">
        <w:trPr>
          <w:cantSplit/>
          <w:trHeight w:val="7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014A9" w14:textId="59F4EABC" w:rsidR="00B66E90" w:rsidRPr="003F4F52" w:rsidRDefault="00B66E90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56878" w14:textId="77777777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58B9B" w14:textId="3F330D69" w:rsidR="00B66E90" w:rsidRPr="003F4F52" w:rsidRDefault="00B66E90" w:rsidP="0085276A">
            <w:pPr>
              <w:pStyle w:val="a7"/>
              <w:shd w:val="clear" w:color="auto" w:fill="FFFFFF" w:themeFill="background1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F4F52">
              <w:rPr>
                <w:sz w:val="22"/>
                <w:szCs w:val="22"/>
              </w:rPr>
              <w:t>Диагностика территории</w:t>
            </w:r>
          </w:p>
        </w:tc>
        <w:tc>
          <w:tcPr>
            <w:tcW w:w="1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25792" w14:textId="10F7D555" w:rsidR="00774691" w:rsidRPr="003F4F52" w:rsidRDefault="00774691" w:rsidP="00774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Отчет о научно-исследовательской работе «Стратегический мастер-план».</w:t>
            </w:r>
          </w:p>
          <w:p w14:paraId="23A95BC7" w14:textId="4D54AA29" w:rsidR="00B66E90" w:rsidRPr="003F4F52" w:rsidRDefault="00774691" w:rsidP="00774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Приложение к отчету альбом «Стратегический мастер-план»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AA0D" w14:textId="02FDB8D2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F4F52" w:rsidRPr="003F4F52" w14:paraId="51F3BF52" w14:textId="77777777" w:rsidTr="002F3AE0">
        <w:trPr>
          <w:cantSplit/>
          <w:trHeight w:val="63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A672" w14:textId="4F549E27" w:rsidR="00B66E90" w:rsidRPr="003F4F52" w:rsidRDefault="00B66E90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D1EE8" w14:textId="601793E5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</w:tcPr>
          <w:p w14:paraId="75678CA9" w14:textId="6A455DC0" w:rsidR="00B66E90" w:rsidRPr="003F4F52" w:rsidRDefault="00B66E90" w:rsidP="0085276A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Разработка видения развития территории</w:t>
            </w:r>
          </w:p>
        </w:tc>
        <w:tc>
          <w:tcPr>
            <w:tcW w:w="1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1C31" w14:textId="1007110A" w:rsidR="00B66E90" w:rsidRPr="003F4F52" w:rsidRDefault="00B66E90" w:rsidP="00CF29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253C0" w14:textId="77777777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F4F52" w:rsidRPr="003F4F52" w14:paraId="0D23E954" w14:textId="77777777" w:rsidTr="002F3AE0">
        <w:trPr>
          <w:cantSplit/>
          <w:trHeight w:val="63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8B7E7" w14:textId="7C44129C" w:rsidR="00B66E90" w:rsidRPr="003F4F52" w:rsidRDefault="00B66E90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3DB74" w14:textId="72ECC71E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</w:tcPr>
          <w:p w14:paraId="46D6D65E" w14:textId="513012A7" w:rsidR="00B66E90" w:rsidRPr="003F4F52" w:rsidRDefault="00B66E90" w:rsidP="0085276A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Формирование перечня ключевых проектов развития</w:t>
            </w:r>
          </w:p>
        </w:tc>
        <w:tc>
          <w:tcPr>
            <w:tcW w:w="1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ABD33" w14:textId="108CDD80" w:rsidR="00B66E90" w:rsidRPr="003F4F52" w:rsidRDefault="00B66E90" w:rsidP="00CF29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91A54" w14:textId="77777777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F4F52" w:rsidRPr="003F4F52" w14:paraId="3661B636" w14:textId="77777777" w:rsidTr="002F3AE0">
        <w:trPr>
          <w:cantSplit/>
          <w:trHeight w:val="63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E17F" w14:textId="5A8ADFB5" w:rsidR="00B66E90" w:rsidRPr="003F4F52" w:rsidRDefault="00B66E90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DA5B9" w14:textId="0BDA077A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</w:tcPr>
          <w:p w14:paraId="08FB62EE" w14:textId="112737E0" w:rsidR="00B66E90" w:rsidRPr="003F4F52" w:rsidRDefault="00B66E90" w:rsidP="0085276A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Разработка механизмов реализации решений</w:t>
            </w:r>
          </w:p>
        </w:tc>
        <w:tc>
          <w:tcPr>
            <w:tcW w:w="1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F0B32" w14:textId="7A51F4A9" w:rsidR="00B66E90" w:rsidRPr="003F4F52" w:rsidRDefault="00B66E90" w:rsidP="00CF29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D429F" w14:textId="77777777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606A1E" w:rsidRPr="003F4F52" w14:paraId="59D4615A" w14:textId="77777777" w:rsidTr="002F3AE0">
        <w:trPr>
          <w:cantSplit/>
          <w:trHeight w:val="630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019C9433" w14:textId="1CB51878" w:rsidR="00B66E90" w:rsidRPr="003F4F52" w:rsidRDefault="00B66E90" w:rsidP="00852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EEE0D51" w14:textId="0C87C31B" w:rsidR="00B66E90" w:rsidRPr="003F4F52" w:rsidRDefault="00B66E90" w:rsidP="0085276A">
            <w:pPr>
              <w:pStyle w:val="ae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5 этап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</w:tcPr>
          <w:p w14:paraId="3D81BD62" w14:textId="3CF11A49" w:rsidR="00B66E90" w:rsidRPr="003F4F52" w:rsidRDefault="00B66E90" w:rsidP="0085276A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Разработка предложений по узнаваемому бренду территории</w:t>
            </w:r>
          </w:p>
        </w:tc>
        <w:tc>
          <w:tcPr>
            <w:tcW w:w="1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3FA1" w14:textId="472FEC38" w:rsidR="00B66E90" w:rsidRPr="003F4F52" w:rsidRDefault="00B66E90" w:rsidP="00CF29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14:paraId="22D4D3F7" w14:textId="77777777" w:rsidR="00B66E90" w:rsidRPr="003F4F52" w:rsidRDefault="00B66E90" w:rsidP="0085276A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8EC7AE6" w14:textId="77777777" w:rsidR="00DA2207" w:rsidRPr="003F4F52" w:rsidRDefault="00DA2207" w:rsidP="00852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3F4F52" w:rsidSect="00216307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02897" w14:textId="77777777" w:rsidR="0095145E" w:rsidRDefault="0095145E" w:rsidP="00374C0D">
      <w:pPr>
        <w:spacing w:after="0" w:line="240" w:lineRule="auto"/>
      </w:pPr>
      <w:r>
        <w:separator/>
      </w:r>
    </w:p>
  </w:endnote>
  <w:endnote w:type="continuationSeparator" w:id="0">
    <w:p w14:paraId="34D53B8E" w14:textId="77777777" w:rsidR="0095145E" w:rsidRDefault="0095145E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tlas Grotesk LC">
    <w:altName w:val="Atlas Grotesk 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D9703" w14:textId="77777777" w:rsidR="0095145E" w:rsidRDefault="0095145E" w:rsidP="00374C0D">
      <w:pPr>
        <w:spacing w:after="0" w:line="240" w:lineRule="auto"/>
      </w:pPr>
      <w:r>
        <w:separator/>
      </w:r>
    </w:p>
  </w:footnote>
  <w:footnote w:type="continuationSeparator" w:id="0">
    <w:p w14:paraId="418BAB29" w14:textId="77777777" w:rsidR="0095145E" w:rsidRDefault="0095145E" w:rsidP="0037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D846" w14:textId="77777777" w:rsidR="0000074D" w:rsidRDefault="0000074D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0B0"/>
    <w:multiLevelType w:val="hybridMultilevel"/>
    <w:tmpl w:val="05FE5C96"/>
    <w:lvl w:ilvl="0" w:tplc="482E88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6051"/>
    <w:multiLevelType w:val="multilevel"/>
    <w:tmpl w:val="770CA70E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A26BC4"/>
    <w:multiLevelType w:val="multilevel"/>
    <w:tmpl w:val="0B787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501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00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143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6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78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28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427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sz w:val="24"/>
      </w:rPr>
    </w:lvl>
  </w:abstractNum>
  <w:abstractNum w:abstractNumId="3" w15:restartNumberingAfterBreak="0">
    <w:nsid w:val="10747197"/>
    <w:multiLevelType w:val="hybridMultilevel"/>
    <w:tmpl w:val="15F0F022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57F6823"/>
    <w:multiLevelType w:val="multilevel"/>
    <w:tmpl w:val="8DAC646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F654A"/>
    <w:multiLevelType w:val="multilevel"/>
    <w:tmpl w:val="3BACB2D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8B9292D"/>
    <w:multiLevelType w:val="hybridMultilevel"/>
    <w:tmpl w:val="795ADA0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3A2C0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15EC8"/>
    <w:multiLevelType w:val="multilevel"/>
    <w:tmpl w:val="DA36F2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802E8C"/>
    <w:multiLevelType w:val="hybridMultilevel"/>
    <w:tmpl w:val="E148294E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A3E367D"/>
    <w:multiLevelType w:val="multilevel"/>
    <w:tmpl w:val="35CC4EE4"/>
    <w:lvl w:ilvl="0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"/>
      <w:lvlJc w:val="left"/>
      <w:pPr>
        <w:ind w:left="1224" w:hanging="504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F67E66"/>
    <w:multiLevelType w:val="hybridMultilevel"/>
    <w:tmpl w:val="AEDA5C32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3A915AD"/>
    <w:multiLevelType w:val="hybridMultilevel"/>
    <w:tmpl w:val="9E362374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AF7E5F"/>
    <w:multiLevelType w:val="multilevel"/>
    <w:tmpl w:val="B0D8CFA6"/>
    <w:lvl w:ilvl="0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C5B37"/>
    <w:multiLevelType w:val="hybridMultilevel"/>
    <w:tmpl w:val="225EC336"/>
    <w:lvl w:ilvl="0" w:tplc="313EA69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8C343D26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5AEEE0FA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967C9BDE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DABEB6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100DE08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9CF26AF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CF4BC50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E51C1B50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9232BEE"/>
    <w:multiLevelType w:val="hybridMultilevel"/>
    <w:tmpl w:val="0D5E256C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DCD1D2B"/>
    <w:multiLevelType w:val="multilevel"/>
    <w:tmpl w:val="40AA157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6D7F64"/>
    <w:multiLevelType w:val="multilevel"/>
    <w:tmpl w:val="E5C438CC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64D474A"/>
    <w:multiLevelType w:val="multilevel"/>
    <w:tmpl w:val="51827A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654534A"/>
    <w:multiLevelType w:val="hybridMultilevel"/>
    <w:tmpl w:val="0AD4AD0A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9E76063"/>
    <w:multiLevelType w:val="hybridMultilevel"/>
    <w:tmpl w:val="0BD2E606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A2363D7"/>
    <w:multiLevelType w:val="hybridMultilevel"/>
    <w:tmpl w:val="166482F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CD84423"/>
    <w:multiLevelType w:val="hybridMultilevel"/>
    <w:tmpl w:val="78BAD32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12ED9"/>
    <w:multiLevelType w:val="multilevel"/>
    <w:tmpl w:val="AF0CF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501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00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143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6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78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28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427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sz w:val="24"/>
      </w:rPr>
    </w:lvl>
  </w:abstractNum>
  <w:abstractNum w:abstractNumId="23" w15:restartNumberingAfterBreak="0">
    <w:nsid w:val="4F221CC3"/>
    <w:multiLevelType w:val="hybridMultilevel"/>
    <w:tmpl w:val="300A6EB8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0A8101A"/>
    <w:multiLevelType w:val="hybridMultilevel"/>
    <w:tmpl w:val="D378343E"/>
    <w:lvl w:ilvl="0" w:tplc="313EA69A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5" w15:restartNumberingAfterBreak="0">
    <w:nsid w:val="522C287D"/>
    <w:multiLevelType w:val="hybridMultilevel"/>
    <w:tmpl w:val="FD541112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B8250D6"/>
    <w:multiLevelType w:val="hybridMultilevel"/>
    <w:tmpl w:val="CD5E2764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65776"/>
    <w:multiLevelType w:val="multilevel"/>
    <w:tmpl w:val="06A65A38"/>
    <w:lvl w:ilvl="0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numFmt w:val="bullet"/>
      <w:lvlText w:val=""/>
      <w:lvlJc w:val="left"/>
      <w:pPr>
        <w:ind w:left="1224" w:hanging="504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AD427A"/>
    <w:multiLevelType w:val="hybridMultilevel"/>
    <w:tmpl w:val="EBDC0FF8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913525C"/>
    <w:multiLevelType w:val="hybridMultilevel"/>
    <w:tmpl w:val="53901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75B19"/>
    <w:multiLevelType w:val="multilevel"/>
    <w:tmpl w:val="115AF4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27"/>
  </w:num>
  <w:num w:numId="8">
    <w:abstractNumId w:val="2"/>
  </w:num>
  <w:num w:numId="9">
    <w:abstractNumId w:val="30"/>
  </w:num>
  <w:num w:numId="10">
    <w:abstractNumId w:val="22"/>
  </w:num>
  <w:num w:numId="11">
    <w:abstractNumId w:val="17"/>
  </w:num>
  <w:num w:numId="12">
    <w:abstractNumId w:val="12"/>
  </w:num>
  <w:num w:numId="13">
    <w:abstractNumId w:val="18"/>
  </w:num>
  <w:num w:numId="14">
    <w:abstractNumId w:val="6"/>
  </w:num>
  <w:num w:numId="15">
    <w:abstractNumId w:val="24"/>
  </w:num>
  <w:num w:numId="16">
    <w:abstractNumId w:val="18"/>
  </w:num>
  <w:num w:numId="17">
    <w:abstractNumId w:val="25"/>
  </w:num>
  <w:num w:numId="18">
    <w:abstractNumId w:val="14"/>
  </w:num>
  <w:num w:numId="19">
    <w:abstractNumId w:val="11"/>
  </w:num>
  <w:num w:numId="20">
    <w:abstractNumId w:val="28"/>
  </w:num>
  <w:num w:numId="21">
    <w:abstractNumId w:val="29"/>
  </w:num>
  <w:num w:numId="22">
    <w:abstractNumId w:val="21"/>
  </w:num>
  <w:num w:numId="23">
    <w:abstractNumId w:val="3"/>
  </w:num>
  <w:num w:numId="24">
    <w:abstractNumId w:val="10"/>
  </w:num>
  <w:num w:numId="25">
    <w:abstractNumId w:val="19"/>
  </w:num>
  <w:num w:numId="26">
    <w:abstractNumId w:val="8"/>
  </w:num>
  <w:num w:numId="27">
    <w:abstractNumId w:val="0"/>
  </w:num>
  <w:num w:numId="28">
    <w:abstractNumId w:val="23"/>
  </w:num>
  <w:num w:numId="29">
    <w:abstractNumId w:val="16"/>
  </w:num>
  <w:num w:numId="30">
    <w:abstractNumId w:val="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D"/>
    <w:rsid w:val="0000074D"/>
    <w:rsid w:val="00000AA9"/>
    <w:rsid w:val="00001392"/>
    <w:rsid w:val="0000229C"/>
    <w:rsid w:val="000054C9"/>
    <w:rsid w:val="00006223"/>
    <w:rsid w:val="000121AA"/>
    <w:rsid w:val="00012251"/>
    <w:rsid w:val="0001499A"/>
    <w:rsid w:val="000149DC"/>
    <w:rsid w:val="0002174A"/>
    <w:rsid w:val="000234ED"/>
    <w:rsid w:val="00027A2D"/>
    <w:rsid w:val="00027B10"/>
    <w:rsid w:val="00030E99"/>
    <w:rsid w:val="00035469"/>
    <w:rsid w:val="00040582"/>
    <w:rsid w:val="00043165"/>
    <w:rsid w:val="00043937"/>
    <w:rsid w:val="00043E94"/>
    <w:rsid w:val="00044301"/>
    <w:rsid w:val="000444E5"/>
    <w:rsid w:val="00046E52"/>
    <w:rsid w:val="00054D98"/>
    <w:rsid w:val="000567B9"/>
    <w:rsid w:val="00056CB6"/>
    <w:rsid w:val="00056D3F"/>
    <w:rsid w:val="000578F0"/>
    <w:rsid w:val="000618D3"/>
    <w:rsid w:val="000637C1"/>
    <w:rsid w:val="00063D56"/>
    <w:rsid w:val="000653DD"/>
    <w:rsid w:val="00067B50"/>
    <w:rsid w:val="00072E47"/>
    <w:rsid w:val="00080E64"/>
    <w:rsid w:val="00083D13"/>
    <w:rsid w:val="00084FA2"/>
    <w:rsid w:val="00085638"/>
    <w:rsid w:val="00094A05"/>
    <w:rsid w:val="00095E5F"/>
    <w:rsid w:val="00097265"/>
    <w:rsid w:val="000A6659"/>
    <w:rsid w:val="000A6CAB"/>
    <w:rsid w:val="000B0477"/>
    <w:rsid w:val="000B5E66"/>
    <w:rsid w:val="000B6309"/>
    <w:rsid w:val="000B7F2A"/>
    <w:rsid w:val="000C6F9B"/>
    <w:rsid w:val="000C78DA"/>
    <w:rsid w:val="000D1FD7"/>
    <w:rsid w:val="000D5762"/>
    <w:rsid w:val="000D67D4"/>
    <w:rsid w:val="000E0402"/>
    <w:rsid w:val="000E2410"/>
    <w:rsid w:val="000E2A75"/>
    <w:rsid w:val="000E7D02"/>
    <w:rsid w:val="000F25BC"/>
    <w:rsid w:val="000F2D14"/>
    <w:rsid w:val="000F3018"/>
    <w:rsid w:val="000F4109"/>
    <w:rsid w:val="000F58AA"/>
    <w:rsid w:val="00100ACB"/>
    <w:rsid w:val="001019FA"/>
    <w:rsid w:val="00101A48"/>
    <w:rsid w:val="001030D6"/>
    <w:rsid w:val="0010438D"/>
    <w:rsid w:val="0010596B"/>
    <w:rsid w:val="0011145A"/>
    <w:rsid w:val="00115093"/>
    <w:rsid w:val="00115ABE"/>
    <w:rsid w:val="00117A53"/>
    <w:rsid w:val="001217C6"/>
    <w:rsid w:val="001273FC"/>
    <w:rsid w:val="00132214"/>
    <w:rsid w:val="0013280A"/>
    <w:rsid w:val="00133E9B"/>
    <w:rsid w:val="00136B86"/>
    <w:rsid w:val="001379BC"/>
    <w:rsid w:val="00140E3A"/>
    <w:rsid w:val="00142F63"/>
    <w:rsid w:val="0015282D"/>
    <w:rsid w:val="001554BC"/>
    <w:rsid w:val="00156B62"/>
    <w:rsid w:val="001601BF"/>
    <w:rsid w:val="0016136B"/>
    <w:rsid w:val="0016202E"/>
    <w:rsid w:val="00165DF4"/>
    <w:rsid w:val="00167AE2"/>
    <w:rsid w:val="00171993"/>
    <w:rsid w:val="00182147"/>
    <w:rsid w:val="00192CF0"/>
    <w:rsid w:val="001A0AA3"/>
    <w:rsid w:val="001A1BAF"/>
    <w:rsid w:val="001A3869"/>
    <w:rsid w:val="001A6DCE"/>
    <w:rsid w:val="001A745C"/>
    <w:rsid w:val="001A7A70"/>
    <w:rsid w:val="001B0374"/>
    <w:rsid w:val="001B14BB"/>
    <w:rsid w:val="001B7824"/>
    <w:rsid w:val="001B7E82"/>
    <w:rsid w:val="001C0C1D"/>
    <w:rsid w:val="001C30BC"/>
    <w:rsid w:val="001C30E9"/>
    <w:rsid w:val="001C4399"/>
    <w:rsid w:val="001C4C24"/>
    <w:rsid w:val="001D2CFA"/>
    <w:rsid w:val="001D4D26"/>
    <w:rsid w:val="001E1495"/>
    <w:rsid w:val="001E5E30"/>
    <w:rsid w:val="001F16CE"/>
    <w:rsid w:val="001F5BB6"/>
    <w:rsid w:val="001F6463"/>
    <w:rsid w:val="00203AC4"/>
    <w:rsid w:val="002059BF"/>
    <w:rsid w:val="00207CCE"/>
    <w:rsid w:val="00210B55"/>
    <w:rsid w:val="002142DD"/>
    <w:rsid w:val="002147CD"/>
    <w:rsid w:val="002154D2"/>
    <w:rsid w:val="00216293"/>
    <w:rsid w:val="00216307"/>
    <w:rsid w:val="002164C1"/>
    <w:rsid w:val="00216C90"/>
    <w:rsid w:val="002225C8"/>
    <w:rsid w:val="00222B16"/>
    <w:rsid w:val="00222E1D"/>
    <w:rsid w:val="00224B4F"/>
    <w:rsid w:val="002278B3"/>
    <w:rsid w:val="00230E8B"/>
    <w:rsid w:val="0023375B"/>
    <w:rsid w:val="002356A5"/>
    <w:rsid w:val="002358F9"/>
    <w:rsid w:val="00237428"/>
    <w:rsid w:val="0023744D"/>
    <w:rsid w:val="0023783D"/>
    <w:rsid w:val="002402C2"/>
    <w:rsid w:val="00242C1D"/>
    <w:rsid w:val="002504CE"/>
    <w:rsid w:val="00252411"/>
    <w:rsid w:val="002559A5"/>
    <w:rsid w:val="0026174A"/>
    <w:rsid w:val="00264235"/>
    <w:rsid w:val="00264764"/>
    <w:rsid w:val="002651B8"/>
    <w:rsid w:val="002704DB"/>
    <w:rsid w:val="00282FF5"/>
    <w:rsid w:val="0028399F"/>
    <w:rsid w:val="002852B9"/>
    <w:rsid w:val="00293591"/>
    <w:rsid w:val="002940CC"/>
    <w:rsid w:val="00295E01"/>
    <w:rsid w:val="002A07A1"/>
    <w:rsid w:val="002A1D68"/>
    <w:rsid w:val="002C2E9D"/>
    <w:rsid w:val="002C3261"/>
    <w:rsid w:val="002C4291"/>
    <w:rsid w:val="002C4A48"/>
    <w:rsid w:val="002C4AFF"/>
    <w:rsid w:val="002C60BA"/>
    <w:rsid w:val="002D0681"/>
    <w:rsid w:val="002D1344"/>
    <w:rsid w:val="002D498C"/>
    <w:rsid w:val="002D4BB7"/>
    <w:rsid w:val="002E0C80"/>
    <w:rsid w:val="002E29A6"/>
    <w:rsid w:val="002E354B"/>
    <w:rsid w:val="002E4667"/>
    <w:rsid w:val="002E6D2C"/>
    <w:rsid w:val="002F1463"/>
    <w:rsid w:val="002F3191"/>
    <w:rsid w:val="002F4C98"/>
    <w:rsid w:val="00304BC3"/>
    <w:rsid w:val="00310B4A"/>
    <w:rsid w:val="00312F2F"/>
    <w:rsid w:val="003152B4"/>
    <w:rsid w:val="00315FBC"/>
    <w:rsid w:val="0031681D"/>
    <w:rsid w:val="00317F21"/>
    <w:rsid w:val="00324159"/>
    <w:rsid w:val="003250F4"/>
    <w:rsid w:val="00325163"/>
    <w:rsid w:val="003266BE"/>
    <w:rsid w:val="0033095A"/>
    <w:rsid w:val="00332FD5"/>
    <w:rsid w:val="0033659E"/>
    <w:rsid w:val="00336A7D"/>
    <w:rsid w:val="0034390B"/>
    <w:rsid w:val="003455BA"/>
    <w:rsid w:val="00357363"/>
    <w:rsid w:val="0036081B"/>
    <w:rsid w:val="00363000"/>
    <w:rsid w:val="00363480"/>
    <w:rsid w:val="0036387D"/>
    <w:rsid w:val="003724B5"/>
    <w:rsid w:val="00372571"/>
    <w:rsid w:val="003748E2"/>
    <w:rsid w:val="00374C0D"/>
    <w:rsid w:val="00374F94"/>
    <w:rsid w:val="00375D08"/>
    <w:rsid w:val="00376A01"/>
    <w:rsid w:val="00377035"/>
    <w:rsid w:val="00377D5D"/>
    <w:rsid w:val="003804A7"/>
    <w:rsid w:val="003805B3"/>
    <w:rsid w:val="00383382"/>
    <w:rsid w:val="003853CD"/>
    <w:rsid w:val="00391B16"/>
    <w:rsid w:val="00394144"/>
    <w:rsid w:val="00395793"/>
    <w:rsid w:val="003A0F29"/>
    <w:rsid w:val="003A13CB"/>
    <w:rsid w:val="003A3EEB"/>
    <w:rsid w:val="003A6AB9"/>
    <w:rsid w:val="003B24F2"/>
    <w:rsid w:val="003B2C8B"/>
    <w:rsid w:val="003B6620"/>
    <w:rsid w:val="003C1F6C"/>
    <w:rsid w:val="003C7977"/>
    <w:rsid w:val="003D0F8C"/>
    <w:rsid w:val="003D124D"/>
    <w:rsid w:val="003E35C9"/>
    <w:rsid w:val="003E3798"/>
    <w:rsid w:val="003E4497"/>
    <w:rsid w:val="003E6075"/>
    <w:rsid w:val="003F4F52"/>
    <w:rsid w:val="003F5F68"/>
    <w:rsid w:val="00405937"/>
    <w:rsid w:val="00406D04"/>
    <w:rsid w:val="00414024"/>
    <w:rsid w:val="00415EA2"/>
    <w:rsid w:val="0041664A"/>
    <w:rsid w:val="004227FA"/>
    <w:rsid w:val="00422FE6"/>
    <w:rsid w:val="004267AB"/>
    <w:rsid w:val="00426B81"/>
    <w:rsid w:val="00435458"/>
    <w:rsid w:val="00440B76"/>
    <w:rsid w:val="00441044"/>
    <w:rsid w:val="004445AD"/>
    <w:rsid w:val="00446B14"/>
    <w:rsid w:val="00447FF7"/>
    <w:rsid w:val="00453A51"/>
    <w:rsid w:val="004610AB"/>
    <w:rsid w:val="00462370"/>
    <w:rsid w:val="00463CEE"/>
    <w:rsid w:val="00464857"/>
    <w:rsid w:val="00466944"/>
    <w:rsid w:val="00467EF6"/>
    <w:rsid w:val="0047287C"/>
    <w:rsid w:val="00472CFE"/>
    <w:rsid w:val="00472FD3"/>
    <w:rsid w:val="00474148"/>
    <w:rsid w:val="0047701D"/>
    <w:rsid w:val="004772A7"/>
    <w:rsid w:val="0048173A"/>
    <w:rsid w:val="00484036"/>
    <w:rsid w:val="00490C66"/>
    <w:rsid w:val="00492812"/>
    <w:rsid w:val="0049672B"/>
    <w:rsid w:val="00497EA7"/>
    <w:rsid w:val="004A606D"/>
    <w:rsid w:val="004B0032"/>
    <w:rsid w:val="004B0C2C"/>
    <w:rsid w:val="004B3010"/>
    <w:rsid w:val="004C1425"/>
    <w:rsid w:val="004C507E"/>
    <w:rsid w:val="004C563B"/>
    <w:rsid w:val="004D124F"/>
    <w:rsid w:val="004D3DD3"/>
    <w:rsid w:val="004D4ACD"/>
    <w:rsid w:val="004D4CFB"/>
    <w:rsid w:val="004D6A01"/>
    <w:rsid w:val="004F7746"/>
    <w:rsid w:val="005007BA"/>
    <w:rsid w:val="00501F69"/>
    <w:rsid w:val="00505581"/>
    <w:rsid w:val="00506CE5"/>
    <w:rsid w:val="00510EE3"/>
    <w:rsid w:val="00512429"/>
    <w:rsid w:val="00512EBE"/>
    <w:rsid w:val="005250F0"/>
    <w:rsid w:val="00525ABE"/>
    <w:rsid w:val="00525B2A"/>
    <w:rsid w:val="00525FAB"/>
    <w:rsid w:val="00526E44"/>
    <w:rsid w:val="00527880"/>
    <w:rsid w:val="00527906"/>
    <w:rsid w:val="0053385B"/>
    <w:rsid w:val="00542D50"/>
    <w:rsid w:val="00543C7F"/>
    <w:rsid w:val="005450A4"/>
    <w:rsid w:val="005454AE"/>
    <w:rsid w:val="005458A4"/>
    <w:rsid w:val="005458B8"/>
    <w:rsid w:val="00550345"/>
    <w:rsid w:val="00551EB7"/>
    <w:rsid w:val="0055263D"/>
    <w:rsid w:val="00561EC9"/>
    <w:rsid w:val="00563930"/>
    <w:rsid w:val="00563CA2"/>
    <w:rsid w:val="00567DBD"/>
    <w:rsid w:val="0057052B"/>
    <w:rsid w:val="0057156E"/>
    <w:rsid w:val="0057399C"/>
    <w:rsid w:val="00573E8B"/>
    <w:rsid w:val="00574FB0"/>
    <w:rsid w:val="00582DFF"/>
    <w:rsid w:val="00584298"/>
    <w:rsid w:val="005860AC"/>
    <w:rsid w:val="00586494"/>
    <w:rsid w:val="005874B4"/>
    <w:rsid w:val="00587CB8"/>
    <w:rsid w:val="0059088A"/>
    <w:rsid w:val="0059294F"/>
    <w:rsid w:val="00595B66"/>
    <w:rsid w:val="0059725C"/>
    <w:rsid w:val="00597487"/>
    <w:rsid w:val="005A01DA"/>
    <w:rsid w:val="005A0CD7"/>
    <w:rsid w:val="005A10FC"/>
    <w:rsid w:val="005B125E"/>
    <w:rsid w:val="005B13D3"/>
    <w:rsid w:val="005B6EE3"/>
    <w:rsid w:val="005C491F"/>
    <w:rsid w:val="005C49C6"/>
    <w:rsid w:val="005C520C"/>
    <w:rsid w:val="005D0663"/>
    <w:rsid w:val="005D10FD"/>
    <w:rsid w:val="005D1F4C"/>
    <w:rsid w:val="005D5785"/>
    <w:rsid w:val="005D702A"/>
    <w:rsid w:val="005D745C"/>
    <w:rsid w:val="005D76D7"/>
    <w:rsid w:val="005D7805"/>
    <w:rsid w:val="005E037F"/>
    <w:rsid w:val="005E3D75"/>
    <w:rsid w:val="005E4BC9"/>
    <w:rsid w:val="005E5332"/>
    <w:rsid w:val="005F33A0"/>
    <w:rsid w:val="005F3E51"/>
    <w:rsid w:val="005F5200"/>
    <w:rsid w:val="00601ACE"/>
    <w:rsid w:val="00603DC6"/>
    <w:rsid w:val="00605CC3"/>
    <w:rsid w:val="006067D0"/>
    <w:rsid w:val="00606A1E"/>
    <w:rsid w:val="00607AE1"/>
    <w:rsid w:val="0061057F"/>
    <w:rsid w:val="00614059"/>
    <w:rsid w:val="006150E3"/>
    <w:rsid w:val="006178DD"/>
    <w:rsid w:val="00623693"/>
    <w:rsid w:val="00624081"/>
    <w:rsid w:val="00625BFF"/>
    <w:rsid w:val="00626110"/>
    <w:rsid w:val="00626329"/>
    <w:rsid w:val="00630E5E"/>
    <w:rsid w:val="0063191C"/>
    <w:rsid w:val="00633140"/>
    <w:rsid w:val="00633AEF"/>
    <w:rsid w:val="0063608B"/>
    <w:rsid w:val="00636581"/>
    <w:rsid w:val="00636F0A"/>
    <w:rsid w:val="00640A77"/>
    <w:rsid w:val="006454A4"/>
    <w:rsid w:val="00646161"/>
    <w:rsid w:val="00646974"/>
    <w:rsid w:val="00650B8D"/>
    <w:rsid w:val="006529AE"/>
    <w:rsid w:val="00656873"/>
    <w:rsid w:val="00657AE5"/>
    <w:rsid w:val="00660797"/>
    <w:rsid w:val="00663247"/>
    <w:rsid w:val="006702B2"/>
    <w:rsid w:val="00670A10"/>
    <w:rsid w:val="006716C4"/>
    <w:rsid w:val="00672802"/>
    <w:rsid w:val="00672B8B"/>
    <w:rsid w:val="006732E3"/>
    <w:rsid w:val="00674619"/>
    <w:rsid w:val="00676A31"/>
    <w:rsid w:val="006838A6"/>
    <w:rsid w:val="00686CBA"/>
    <w:rsid w:val="00692FC6"/>
    <w:rsid w:val="00695F11"/>
    <w:rsid w:val="006A17C7"/>
    <w:rsid w:val="006A1924"/>
    <w:rsid w:val="006A248B"/>
    <w:rsid w:val="006A3956"/>
    <w:rsid w:val="006A45E5"/>
    <w:rsid w:val="006A6D92"/>
    <w:rsid w:val="006B11BE"/>
    <w:rsid w:val="006B6BC4"/>
    <w:rsid w:val="006C400C"/>
    <w:rsid w:val="006C6EB2"/>
    <w:rsid w:val="006D475D"/>
    <w:rsid w:val="006D7207"/>
    <w:rsid w:val="006E261E"/>
    <w:rsid w:val="006F5840"/>
    <w:rsid w:val="006F6DD2"/>
    <w:rsid w:val="006F6F87"/>
    <w:rsid w:val="006F7540"/>
    <w:rsid w:val="00701434"/>
    <w:rsid w:val="007043AA"/>
    <w:rsid w:val="007059F2"/>
    <w:rsid w:val="0071310F"/>
    <w:rsid w:val="00714232"/>
    <w:rsid w:val="007143AC"/>
    <w:rsid w:val="00717D0E"/>
    <w:rsid w:val="00717ED2"/>
    <w:rsid w:val="00720DA2"/>
    <w:rsid w:val="00721DC1"/>
    <w:rsid w:val="00722081"/>
    <w:rsid w:val="0073093A"/>
    <w:rsid w:val="007315B5"/>
    <w:rsid w:val="00737F43"/>
    <w:rsid w:val="00741695"/>
    <w:rsid w:val="007436AA"/>
    <w:rsid w:val="00750558"/>
    <w:rsid w:val="0075063E"/>
    <w:rsid w:val="00752D9E"/>
    <w:rsid w:val="00754543"/>
    <w:rsid w:val="007549C9"/>
    <w:rsid w:val="0075576F"/>
    <w:rsid w:val="00757E1B"/>
    <w:rsid w:val="0076157B"/>
    <w:rsid w:val="00765351"/>
    <w:rsid w:val="00766409"/>
    <w:rsid w:val="00770C92"/>
    <w:rsid w:val="00774691"/>
    <w:rsid w:val="00775D93"/>
    <w:rsid w:val="007768AC"/>
    <w:rsid w:val="00780A58"/>
    <w:rsid w:val="007812F9"/>
    <w:rsid w:val="00783B94"/>
    <w:rsid w:val="00785354"/>
    <w:rsid w:val="007947D2"/>
    <w:rsid w:val="00794F18"/>
    <w:rsid w:val="007955B2"/>
    <w:rsid w:val="007A64D3"/>
    <w:rsid w:val="007B0B21"/>
    <w:rsid w:val="007B0CF2"/>
    <w:rsid w:val="007B30DB"/>
    <w:rsid w:val="007B34BF"/>
    <w:rsid w:val="007C0F67"/>
    <w:rsid w:val="007C234E"/>
    <w:rsid w:val="007C45EC"/>
    <w:rsid w:val="007D041C"/>
    <w:rsid w:val="007D1639"/>
    <w:rsid w:val="007D2FD0"/>
    <w:rsid w:val="007D4685"/>
    <w:rsid w:val="007E0F0A"/>
    <w:rsid w:val="007E253B"/>
    <w:rsid w:val="007E2C6C"/>
    <w:rsid w:val="007E3596"/>
    <w:rsid w:val="007F4051"/>
    <w:rsid w:val="007F4C07"/>
    <w:rsid w:val="008011F8"/>
    <w:rsid w:val="00801B5D"/>
    <w:rsid w:val="008031D5"/>
    <w:rsid w:val="00804FB7"/>
    <w:rsid w:val="008056EC"/>
    <w:rsid w:val="00805883"/>
    <w:rsid w:val="008069D5"/>
    <w:rsid w:val="00807787"/>
    <w:rsid w:val="008206BB"/>
    <w:rsid w:val="00823C66"/>
    <w:rsid w:val="0082479A"/>
    <w:rsid w:val="0082622C"/>
    <w:rsid w:val="0083131F"/>
    <w:rsid w:val="00837632"/>
    <w:rsid w:val="00841CBB"/>
    <w:rsid w:val="00844282"/>
    <w:rsid w:val="0084471E"/>
    <w:rsid w:val="00845668"/>
    <w:rsid w:val="00845A0C"/>
    <w:rsid w:val="00847578"/>
    <w:rsid w:val="008475E8"/>
    <w:rsid w:val="008505FD"/>
    <w:rsid w:val="0085276A"/>
    <w:rsid w:val="00854969"/>
    <w:rsid w:val="00862AF9"/>
    <w:rsid w:val="0086426A"/>
    <w:rsid w:val="00872628"/>
    <w:rsid w:val="008734A6"/>
    <w:rsid w:val="00873843"/>
    <w:rsid w:val="0087455F"/>
    <w:rsid w:val="008767CC"/>
    <w:rsid w:val="00877D9C"/>
    <w:rsid w:val="0088330B"/>
    <w:rsid w:val="00891A18"/>
    <w:rsid w:val="0089500B"/>
    <w:rsid w:val="00895231"/>
    <w:rsid w:val="008A1B56"/>
    <w:rsid w:val="008A1C21"/>
    <w:rsid w:val="008A683E"/>
    <w:rsid w:val="008B673D"/>
    <w:rsid w:val="008C3412"/>
    <w:rsid w:val="008C5030"/>
    <w:rsid w:val="008C5417"/>
    <w:rsid w:val="008C5D55"/>
    <w:rsid w:val="008C5F2E"/>
    <w:rsid w:val="008C6BED"/>
    <w:rsid w:val="008D0FF8"/>
    <w:rsid w:val="008D1379"/>
    <w:rsid w:val="008D424F"/>
    <w:rsid w:val="008D51F7"/>
    <w:rsid w:val="008D5456"/>
    <w:rsid w:val="008E2288"/>
    <w:rsid w:val="008E5756"/>
    <w:rsid w:val="008E57B7"/>
    <w:rsid w:val="008E6B03"/>
    <w:rsid w:val="008F5454"/>
    <w:rsid w:val="008F5685"/>
    <w:rsid w:val="008F6C2D"/>
    <w:rsid w:val="00903787"/>
    <w:rsid w:val="00904BD5"/>
    <w:rsid w:val="00907715"/>
    <w:rsid w:val="00914E07"/>
    <w:rsid w:val="00916F0F"/>
    <w:rsid w:val="009215C9"/>
    <w:rsid w:val="00926285"/>
    <w:rsid w:val="00926DF9"/>
    <w:rsid w:val="009313FE"/>
    <w:rsid w:val="00931BD0"/>
    <w:rsid w:val="00943453"/>
    <w:rsid w:val="00945437"/>
    <w:rsid w:val="00946D82"/>
    <w:rsid w:val="0095145E"/>
    <w:rsid w:val="0095475F"/>
    <w:rsid w:val="00955A8E"/>
    <w:rsid w:val="00955B0D"/>
    <w:rsid w:val="00957AC5"/>
    <w:rsid w:val="009601D6"/>
    <w:rsid w:val="00960D12"/>
    <w:rsid w:val="00961982"/>
    <w:rsid w:val="009651BA"/>
    <w:rsid w:val="009652AD"/>
    <w:rsid w:val="00965EF8"/>
    <w:rsid w:val="0097170F"/>
    <w:rsid w:val="00971EC3"/>
    <w:rsid w:val="009744D2"/>
    <w:rsid w:val="009750A9"/>
    <w:rsid w:val="0097578F"/>
    <w:rsid w:val="00981988"/>
    <w:rsid w:val="00981C18"/>
    <w:rsid w:val="00982B86"/>
    <w:rsid w:val="00983558"/>
    <w:rsid w:val="00985D08"/>
    <w:rsid w:val="00987DDE"/>
    <w:rsid w:val="00987E73"/>
    <w:rsid w:val="00995677"/>
    <w:rsid w:val="00995932"/>
    <w:rsid w:val="009A378F"/>
    <w:rsid w:val="009A5E85"/>
    <w:rsid w:val="009B207A"/>
    <w:rsid w:val="009B376A"/>
    <w:rsid w:val="009B588E"/>
    <w:rsid w:val="009C0D3B"/>
    <w:rsid w:val="009D0984"/>
    <w:rsid w:val="009D1763"/>
    <w:rsid w:val="009D4EFE"/>
    <w:rsid w:val="009D5433"/>
    <w:rsid w:val="009D5435"/>
    <w:rsid w:val="009D562A"/>
    <w:rsid w:val="009D60B2"/>
    <w:rsid w:val="009D6402"/>
    <w:rsid w:val="009D68D2"/>
    <w:rsid w:val="009E2A1F"/>
    <w:rsid w:val="009E5D12"/>
    <w:rsid w:val="009F01A4"/>
    <w:rsid w:val="009F50B7"/>
    <w:rsid w:val="009F5305"/>
    <w:rsid w:val="009F6795"/>
    <w:rsid w:val="009F7BB4"/>
    <w:rsid w:val="00A00225"/>
    <w:rsid w:val="00A020F9"/>
    <w:rsid w:val="00A0560C"/>
    <w:rsid w:val="00A05ED5"/>
    <w:rsid w:val="00A13CD4"/>
    <w:rsid w:val="00A154BD"/>
    <w:rsid w:val="00A15ED8"/>
    <w:rsid w:val="00A17249"/>
    <w:rsid w:val="00A22AF1"/>
    <w:rsid w:val="00A24D25"/>
    <w:rsid w:val="00A25D4C"/>
    <w:rsid w:val="00A31968"/>
    <w:rsid w:val="00A31DEA"/>
    <w:rsid w:val="00A32FA2"/>
    <w:rsid w:val="00A40AA7"/>
    <w:rsid w:val="00A4176A"/>
    <w:rsid w:val="00A46565"/>
    <w:rsid w:val="00A4689D"/>
    <w:rsid w:val="00A54627"/>
    <w:rsid w:val="00A57B16"/>
    <w:rsid w:val="00A60905"/>
    <w:rsid w:val="00A6237D"/>
    <w:rsid w:val="00A626CC"/>
    <w:rsid w:val="00A6327E"/>
    <w:rsid w:val="00A639F5"/>
    <w:rsid w:val="00A6469D"/>
    <w:rsid w:val="00A73104"/>
    <w:rsid w:val="00A739B4"/>
    <w:rsid w:val="00A77654"/>
    <w:rsid w:val="00A81341"/>
    <w:rsid w:val="00A818D0"/>
    <w:rsid w:val="00A8428B"/>
    <w:rsid w:val="00A85790"/>
    <w:rsid w:val="00A91FED"/>
    <w:rsid w:val="00A93921"/>
    <w:rsid w:val="00A951EA"/>
    <w:rsid w:val="00AA0182"/>
    <w:rsid w:val="00AA396A"/>
    <w:rsid w:val="00AA3E56"/>
    <w:rsid w:val="00AB3237"/>
    <w:rsid w:val="00AB4378"/>
    <w:rsid w:val="00AB5C90"/>
    <w:rsid w:val="00AB69CC"/>
    <w:rsid w:val="00AB7F65"/>
    <w:rsid w:val="00AB7FFE"/>
    <w:rsid w:val="00AC08F7"/>
    <w:rsid w:val="00AC368A"/>
    <w:rsid w:val="00AC4A79"/>
    <w:rsid w:val="00AC5913"/>
    <w:rsid w:val="00AC5A25"/>
    <w:rsid w:val="00AC7661"/>
    <w:rsid w:val="00AC7943"/>
    <w:rsid w:val="00AD2EBD"/>
    <w:rsid w:val="00AD3FB7"/>
    <w:rsid w:val="00AD4956"/>
    <w:rsid w:val="00AD5B2E"/>
    <w:rsid w:val="00AE02CB"/>
    <w:rsid w:val="00AE0AEA"/>
    <w:rsid w:val="00AE447F"/>
    <w:rsid w:val="00AE6D72"/>
    <w:rsid w:val="00AF1011"/>
    <w:rsid w:val="00AF1164"/>
    <w:rsid w:val="00AF5ED0"/>
    <w:rsid w:val="00AF65D7"/>
    <w:rsid w:val="00AF6D11"/>
    <w:rsid w:val="00B00C79"/>
    <w:rsid w:val="00B019B2"/>
    <w:rsid w:val="00B01FD2"/>
    <w:rsid w:val="00B038D0"/>
    <w:rsid w:val="00B04535"/>
    <w:rsid w:val="00B046F3"/>
    <w:rsid w:val="00B1183F"/>
    <w:rsid w:val="00B13469"/>
    <w:rsid w:val="00B17C00"/>
    <w:rsid w:val="00B20788"/>
    <w:rsid w:val="00B216EF"/>
    <w:rsid w:val="00B22B5D"/>
    <w:rsid w:val="00B22EC4"/>
    <w:rsid w:val="00B26C5B"/>
    <w:rsid w:val="00B27E76"/>
    <w:rsid w:val="00B27FAF"/>
    <w:rsid w:val="00B35F1E"/>
    <w:rsid w:val="00B36468"/>
    <w:rsid w:val="00B37637"/>
    <w:rsid w:val="00B401DB"/>
    <w:rsid w:val="00B44413"/>
    <w:rsid w:val="00B450CB"/>
    <w:rsid w:val="00B451BC"/>
    <w:rsid w:val="00B47687"/>
    <w:rsid w:val="00B56266"/>
    <w:rsid w:val="00B61578"/>
    <w:rsid w:val="00B6213E"/>
    <w:rsid w:val="00B66CB9"/>
    <w:rsid w:val="00B66E90"/>
    <w:rsid w:val="00B66F8D"/>
    <w:rsid w:val="00B735E1"/>
    <w:rsid w:val="00B7678B"/>
    <w:rsid w:val="00B81150"/>
    <w:rsid w:val="00B823A4"/>
    <w:rsid w:val="00B82F60"/>
    <w:rsid w:val="00B84E53"/>
    <w:rsid w:val="00B902ED"/>
    <w:rsid w:val="00B92A25"/>
    <w:rsid w:val="00B92B1C"/>
    <w:rsid w:val="00B952E8"/>
    <w:rsid w:val="00B954F4"/>
    <w:rsid w:val="00B95546"/>
    <w:rsid w:val="00B95E45"/>
    <w:rsid w:val="00BA3976"/>
    <w:rsid w:val="00BA71A3"/>
    <w:rsid w:val="00BB1321"/>
    <w:rsid w:val="00BB32E5"/>
    <w:rsid w:val="00BB4FEA"/>
    <w:rsid w:val="00BB79CE"/>
    <w:rsid w:val="00BB7F2E"/>
    <w:rsid w:val="00BC02B8"/>
    <w:rsid w:val="00BC32F0"/>
    <w:rsid w:val="00BC51DE"/>
    <w:rsid w:val="00BC5343"/>
    <w:rsid w:val="00BC7FC6"/>
    <w:rsid w:val="00BD237C"/>
    <w:rsid w:val="00BD3AA8"/>
    <w:rsid w:val="00BD5598"/>
    <w:rsid w:val="00BD63FA"/>
    <w:rsid w:val="00BD7505"/>
    <w:rsid w:val="00BE0211"/>
    <w:rsid w:val="00BE0D44"/>
    <w:rsid w:val="00BE1C5C"/>
    <w:rsid w:val="00BE7EDC"/>
    <w:rsid w:val="00BF0738"/>
    <w:rsid w:val="00BF1857"/>
    <w:rsid w:val="00BF2249"/>
    <w:rsid w:val="00BF38E1"/>
    <w:rsid w:val="00C00342"/>
    <w:rsid w:val="00C00C6E"/>
    <w:rsid w:val="00C02877"/>
    <w:rsid w:val="00C04D66"/>
    <w:rsid w:val="00C05ED4"/>
    <w:rsid w:val="00C1106B"/>
    <w:rsid w:val="00C11B27"/>
    <w:rsid w:val="00C11D22"/>
    <w:rsid w:val="00C2324D"/>
    <w:rsid w:val="00C234B6"/>
    <w:rsid w:val="00C319FE"/>
    <w:rsid w:val="00C34886"/>
    <w:rsid w:val="00C3785F"/>
    <w:rsid w:val="00C40FB3"/>
    <w:rsid w:val="00C4123E"/>
    <w:rsid w:val="00C52089"/>
    <w:rsid w:val="00C5356E"/>
    <w:rsid w:val="00C53912"/>
    <w:rsid w:val="00C5391B"/>
    <w:rsid w:val="00C561A4"/>
    <w:rsid w:val="00C565FF"/>
    <w:rsid w:val="00C61CE3"/>
    <w:rsid w:val="00C64382"/>
    <w:rsid w:val="00C65156"/>
    <w:rsid w:val="00C659C2"/>
    <w:rsid w:val="00C705DF"/>
    <w:rsid w:val="00C7091D"/>
    <w:rsid w:val="00C72593"/>
    <w:rsid w:val="00C727AF"/>
    <w:rsid w:val="00C76557"/>
    <w:rsid w:val="00C820C2"/>
    <w:rsid w:val="00C83BD8"/>
    <w:rsid w:val="00C84F0F"/>
    <w:rsid w:val="00C913EF"/>
    <w:rsid w:val="00C975A9"/>
    <w:rsid w:val="00CA3994"/>
    <w:rsid w:val="00CA5A14"/>
    <w:rsid w:val="00CA6AEC"/>
    <w:rsid w:val="00CB0FAD"/>
    <w:rsid w:val="00CB4B3C"/>
    <w:rsid w:val="00CB58BD"/>
    <w:rsid w:val="00CC085C"/>
    <w:rsid w:val="00CC3396"/>
    <w:rsid w:val="00CC778A"/>
    <w:rsid w:val="00CC7C08"/>
    <w:rsid w:val="00CD24C0"/>
    <w:rsid w:val="00CD3B46"/>
    <w:rsid w:val="00CD7175"/>
    <w:rsid w:val="00CE22FC"/>
    <w:rsid w:val="00CE23B6"/>
    <w:rsid w:val="00CE2F7D"/>
    <w:rsid w:val="00CE7DD8"/>
    <w:rsid w:val="00CE7F9E"/>
    <w:rsid w:val="00CF194F"/>
    <w:rsid w:val="00CF29D0"/>
    <w:rsid w:val="00CF782A"/>
    <w:rsid w:val="00D027C1"/>
    <w:rsid w:val="00D0322C"/>
    <w:rsid w:val="00D04AC9"/>
    <w:rsid w:val="00D06803"/>
    <w:rsid w:val="00D07E11"/>
    <w:rsid w:val="00D100C2"/>
    <w:rsid w:val="00D10263"/>
    <w:rsid w:val="00D11599"/>
    <w:rsid w:val="00D12D8C"/>
    <w:rsid w:val="00D13F46"/>
    <w:rsid w:val="00D21528"/>
    <w:rsid w:val="00D21531"/>
    <w:rsid w:val="00D227C6"/>
    <w:rsid w:val="00D25DF6"/>
    <w:rsid w:val="00D260BD"/>
    <w:rsid w:val="00D26E86"/>
    <w:rsid w:val="00D34A8A"/>
    <w:rsid w:val="00D36074"/>
    <w:rsid w:val="00D36130"/>
    <w:rsid w:val="00D41721"/>
    <w:rsid w:val="00D419B5"/>
    <w:rsid w:val="00D449C8"/>
    <w:rsid w:val="00D46480"/>
    <w:rsid w:val="00D53A59"/>
    <w:rsid w:val="00D53DCB"/>
    <w:rsid w:val="00D541AA"/>
    <w:rsid w:val="00D55177"/>
    <w:rsid w:val="00D6138C"/>
    <w:rsid w:val="00D61848"/>
    <w:rsid w:val="00D63EF2"/>
    <w:rsid w:val="00D75C52"/>
    <w:rsid w:val="00D85F4C"/>
    <w:rsid w:val="00D8652F"/>
    <w:rsid w:val="00D8702E"/>
    <w:rsid w:val="00D94B77"/>
    <w:rsid w:val="00D9785F"/>
    <w:rsid w:val="00DA2207"/>
    <w:rsid w:val="00DA5FF6"/>
    <w:rsid w:val="00DA6024"/>
    <w:rsid w:val="00DA7846"/>
    <w:rsid w:val="00DB3ED9"/>
    <w:rsid w:val="00DB7D01"/>
    <w:rsid w:val="00DC1262"/>
    <w:rsid w:val="00DC30DE"/>
    <w:rsid w:val="00DC4198"/>
    <w:rsid w:val="00DC4570"/>
    <w:rsid w:val="00DC48E2"/>
    <w:rsid w:val="00DC5BED"/>
    <w:rsid w:val="00DD26CD"/>
    <w:rsid w:val="00DD5411"/>
    <w:rsid w:val="00DE071C"/>
    <w:rsid w:val="00DE44C4"/>
    <w:rsid w:val="00DF0D07"/>
    <w:rsid w:val="00DF3869"/>
    <w:rsid w:val="00DF4E9F"/>
    <w:rsid w:val="00DF5EE8"/>
    <w:rsid w:val="00E02CB9"/>
    <w:rsid w:val="00E03650"/>
    <w:rsid w:val="00E04A75"/>
    <w:rsid w:val="00E06490"/>
    <w:rsid w:val="00E07680"/>
    <w:rsid w:val="00E21C04"/>
    <w:rsid w:val="00E30BEF"/>
    <w:rsid w:val="00E32038"/>
    <w:rsid w:val="00E4567C"/>
    <w:rsid w:val="00E45F5C"/>
    <w:rsid w:val="00E46E47"/>
    <w:rsid w:val="00E60D12"/>
    <w:rsid w:val="00E62080"/>
    <w:rsid w:val="00E64A2E"/>
    <w:rsid w:val="00E715D5"/>
    <w:rsid w:val="00E72771"/>
    <w:rsid w:val="00E75E94"/>
    <w:rsid w:val="00E77BD7"/>
    <w:rsid w:val="00E81E74"/>
    <w:rsid w:val="00E81E8A"/>
    <w:rsid w:val="00E932CB"/>
    <w:rsid w:val="00E94206"/>
    <w:rsid w:val="00E960D8"/>
    <w:rsid w:val="00E97D24"/>
    <w:rsid w:val="00EA05FF"/>
    <w:rsid w:val="00EA120B"/>
    <w:rsid w:val="00EA1DC7"/>
    <w:rsid w:val="00EA1FA3"/>
    <w:rsid w:val="00EA22B6"/>
    <w:rsid w:val="00EA2C81"/>
    <w:rsid w:val="00EA5012"/>
    <w:rsid w:val="00EA7264"/>
    <w:rsid w:val="00EB6C9F"/>
    <w:rsid w:val="00EC5F69"/>
    <w:rsid w:val="00ED13D8"/>
    <w:rsid w:val="00ED1F58"/>
    <w:rsid w:val="00ED4044"/>
    <w:rsid w:val="00ED4051"/>
    <w:rsid w:val="00ED5DF1"/>
    <w:rsid w:val="00ED646E"/>
    <w:rsid w:val="00ED7AA8"/>
    <w:rsid w:val="00EE2C73"/>
    <w:rsid w:val="00EE3452"/>
    <w:rsid w:val="00EE496C"/>
    <w:rsid w:val="00EE4A1D"/>
    <w:rsid w:val="00EE7ADF"/>
    <w:rsid w:val="00EF1B47"/>
    <w:rsid w:val="00EF267A"/>
    <w:rsid w:val="00EF6B1D"/>
    <w:rsid w:val="00F02FA0"/>
    <w:rsid w:val="00F073FC"/>
    <w:rsid w:val="00F1070D"/>
    <w:rsid w:val="00F172E5"/>
    <w:rsid w:val="00F17315"/>
    <w:rsid w:val="00F2152E"/>
    <w:rsid w:val="00F223A8"/>
    <w:rsid w:val="00F243CF"/>
    <w:rsid w:val="00F252D3"/>
    <w:rsid w:val="00F27B73"/>
    <w:rsid w:val="00F31483"/>
    <w:rsid w:val="00F32ED8"/>
    <w:rsid w:val="00F33297"/>
    <w:rsid w:val="00F336D4"/>
    <w:rsid w:val="00F3560E"/>
    <w:rsid w:val="00F3616A"/>
    <w:rsid w:val="00F370E4"/>
    <w:rsid w:val="00F40944"/>
    <w:rsid w:val="00F41BD1"/>
    <w:rsid w:val="00F46D1E"/>
    <w:rsid w:val="00F50221"/>
    <w:rsid w:val="00F537B3"/>
    <w:rsid w:val="00F5393F"/>
    <w:rsid w:val="00F54FFE"/>
    <w:rsid w:val="00F56A46"/>
    <w:rsid w:val="00F57407"/>
    <w:rsid w:val="00F61139"/>
    <w:rsid w:val="00F61447"/>
    <w:rsid w:val="00F61DA9"/>
    <w:rsid w:val="00F62373"/>
    <w:rsid w:val="00F63545"/>
    <w:rsid w:val="00F643C9"/>
    <w:rsid w:val="00F7153C"/>
    <w:rsid w:val="00F75E41"/>
    <w:rsid w:val="00F8499C"/>
    <w:rsid w:val="00F90CD4"/>
    <w:rsid w:val="00F91CC7"/>
    <w:rsid w:val="00F92B47"/>
    <w:rsid w:val="00F92DA1"/>
    <w:rsid w:val="00F92DB9"/>
    <w:rsid w:val="00FA159F"/>
    <w:rsid w:val="00FA2892"/>
    <w:rsid w:val="00FA28E4"/>
    <w:rsid w:val="00FA29DD"/>
    <w:rsid w:val="00FA43A9"/>
    <w:rsid w:val="00FA4675"/>
    <w:rsid w:val="00FA62E6"/>
    <w:rsid w:val="00FA7777"/>
    <w:rsid w:val="00FB070A"/>
    <w:rsid w:val="00FB323B"/>
    <w:rsid w:val="00FB6C33"/>
    <w:rsid w:val="00FB74F9"/>
    <w:rsid w:val="00FC1079"/>
    <w:rsid w:val="00FC220F"/>
    <w:rsid w:val="00FC2EA6"/>
    <w:rsid w:val="00FC6506"/>
    <w:rsid w:val="00FC6B75"/>
    <w:rsid w:val="00FD13F5"/>
    <w:rsid w:val="00FD71FE"/>
    <w:rsid w:val="00FE151E"/>
    <w:rsid w:val="00FE1C05"/>
    <w:rsid w:val="00FE6F37"/>
    <w:rsid w:val="00FE7C7C"/>
    <w:rsid w:val="00FF332E"/>
    <w:rsid w:val="00FF51A6"/>
    <w:rsid w:val="00FF6D8D"/>
    <w:rsid w:val="00FF72D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CEF40F65-A7D9-4066-8D53-9EE48E94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  <w:style w:type="table" w:styleId="af9">
    <w:name w:val="Table Grid"/>
    <w:basedOn w:val="a1"/>
    <w:uiPriority w:val="39"/>
    <w:rsid w:val="0080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D24"/>
    <w:pPr>
      <w:autoSpaceDE w:val="0"/>
      <w:autoSpaceDN w:val="0"/>
      <w:adjustRightInd w:val="0"/>
      <w:spacing w:after="0" w:line="240" w:lineRule="auto"/>
    </w:pPr>
    <w:rPr>
      <w:rFonts w:ascii="Atlas Grotesk LC" w:eastAsia="Arial Unicode MS" w:hAnsi="Atlas Grotesk LC" w:cs="Atlas Grotesk LC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5AA2-C3A0-44B3-A442-131B37E4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13</Pages>
  <Words>5074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Северинова Василиса Константиновна</dc:creator>
  <cp:lastModifiedBy>Кустова Ксения Александровна</cp:lastModifiedBy>
  <cp:revision>48</cp:revision>
  <cp:lastPrinted>2022-03-16T11:41:00Z</cp:lastPrinted>
  <dcterms:created xsi:type="dcterms:W3CDTF">2025-07-24T08:07:00Z</dcterms:created>
  <dcterms:modified xsi:type="dcterms:W3CDTF">2025-08-05T04:44:00Z</dcterms:modified>
</cp:coreProperties>
</file>