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0" w:rsidRPr="000A7BFD" w:rsidRDefault="002A2DA0" w:rsidP="00F25B14">
      <w:pPr>
        <w:jc w:val="right"/>
        <w:rPr>
          <w:sz w:val="22"/>
          <w:szCs w:val="22"/>
        </w:rPr>
      </w:pPr>
      <w:r w:rsidRPr="000A7BFD">
        <w:rPr>
          <w:sz w:val="22"/>
          <w:szCs w:val="22"/>
        </w:rPr>
        <w:t xml:space="preserve">Приложение </w:t>
      </w:r>
      <w:r w:rsidR="00207ACF" w:rsidRPr="000A7BFD">
        <w:rPr>
          <w:sz w:val="22"/>
          <w:szCs w:val="22"/>
        </w:rPr>
        <w:t>1</w:t>
      </w:r>
    </w:p>
    <w:p w:rsidR="002A2DA0" w:rsidRPr="000A7BFD" w:rsidRDefault="00207ACF" w:rsidP="00F25B14">
      <w:pPr>
        <w:jc w:val="right"/>
        <w:rPr>
          <w:sz w:val="22"/>
          <w:szCs w:val="22"/>
        </w:rPr>
      </w:pPr>
      <w:r w:rsidRPr="000A7BFD">
        <w:rPr>
          <w:sz w:val="22"/>
          <w:szCs w:val="22"/>
        </w:rPr>
        <w:t xml:space="preserve">к </w:t>
      </w:r>
      <w:r w:rsidR="00F25B14" w:rsidRPr="000A7BFD">
        <w:rPr>
          <w:sz w:val="22"/>
          <w:szCs w:val="22"/>
        </w:rPr>
        <w:t>государственному</w:t>
      </w:r>
      <w:r w:rsidR="002A2DA0" w:rsidRPr="000A7BFD">
        <w:rPr>
          <w:sz w:val="22"/>
          <w:szCs w:val="22"/>
        </w:rPr>
        <w:t xml:space="preserve"> контракту</w:t>
      </w:r>
    </w:p>
    <w:p w:rsidR="002A2DA0" w:rsidRPr="000A7BFD" w:rsidRDefault="002A2DA0" w:rsidP="00F25B14">
      <w:pPr>
        <w:rPr>
          <w:sz w:val="22"/>
          <w:szCs w:val="22"/>
        </w:rPr>
      </w:pPr>
    </w:p>
    <w:p w:rsidR="002A2DA0" w:rsidRPr="000A7BFD" w:rsidRDefault="002A2DA0" w:rsidP="00F25B14">
      <w:pPr>
        <w:rPr>
          <w:sz w:val="22"/>
          <w:szCs w:val="22"/>
        </w:rPr>
      </w:pPr>
    </w:p>
    <w:p w:rsidR="002A2DA0" w:rsidRPr="000A7BFD" w:rsidRDefault="002A2DA0" w:rsidP="00F25B14">
      <w:pPr>
        <w:jc w:val="center"/>
        <w:rPr>
          <w:sz w:val="22"/>
          <w:szCs w:val="22"/>
        </w:rPr>
      </w:pPr>
      <w:r w:rsidRPr="000A7BFD">
        <w:rPr>
          <w:sz w:val="22"/>
          <w:szCs w:val="22"/>
        </w:rPr>
        <w:t>ТЕХНИЧЕСКОЕ ЗАДАНИЕ</w:t>
      </w:r>
    </w:p>
    <w:p w:rsidR="002A2DA0" w:rsidRPr="000A7BFD" w:rsidRDefault="002A2DA0" w:rsidP="00F25B14">
      <w:pPr>
        <w:jc w:val="center"/>
        <w:rPr>
          <w:sz w:val="22"/>
          <w:szCs w:val="22"/>
        </w:rPr>
      </w:pPr>
      <w:r w:rsidRPr="000A7BFD">
        <w:rPr>
          <w:sz w:val="22"/>
          <w:szCs w:val="22"/>
        </w:rPr>
        <w:t xml:space="preserve">на выполнение </w:t>
      </w:r>
      <w:r w:rsidR="00DD2CAD" w:rsidRPr="000A7BFD">
        <w:rPr>
          <w:sz w:val="22"/>
          <w:szCs w:val="22"/>
        </w:rPr>
        <w:t xml:space="preserve">научно-исследовательской </w:t>
      </w:r>
      <w:r w:rsidRPr="000A7BFD">
        <w:rPr>
          <w:sz w:val="22"/>
          <w:szCs w:val="22"/>
        </w:rPr>
        <w:t xml:space="preserve">работы </w:t>
      </w:r>
      <w:r w:rsidR="003619D6" w:rsidRPr="000A7BFD">
        <w:rPr>
          <w:sz w:val="22"/>
          <w:szCs w:val="22"/>
        </w:rPr>
        <w:t xml:space="preserve">«Внесение изменений в региональные нормативы градостроительного проектирования </w:t>
      </w:r>
      <w:r w:rsidR="00FD0778" w:rsidRPr="000A7BFD">
        <w:rPr>
          <w:sz w:val="22"/>
          <w:szCs w:val="22"/>
        </w:rPr>
        <w:t>_______________________</w:t>
      </w:r>
      <w:r w:rsidR="003619D6" w:rsidRPr="000A7BFD">
        <w:rPr>
          <w:sz w:val="22"/>
          <w:szCs w:val="22"/>
        </w:rPr>
        <w:t>»</w:t>
      </w:r>
    </w:p>
    <w:p w:rsidR="002A2DA0" w:rsidRPr="000A7BFD" w:rsidRDefault="002A2DA0" w:rsidP="00F25B14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D6449" w:rsidRPr="000A7BFD" w:rsidTr="00267461">
        <w:trPr>
          <w:trHeight w:val="500"/>
          <w:tblHeader/>
        </w:trPr>
        <w:tc>
          <w:tcPr>
            <w:tcW w:w="568" w:type="dxa"/>
            <w:vAlign w:val="center"/>
          </w:tcPr>
          <w:p w:rsidR="002A2DA0" w:rsidRPr="000A7BFD" w:rsidRDefault="002A2DA0" w:rsidP="00F25B14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0A7BF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0A7BFD">
              <w:rPr>
                <w:bCs/>
                <w:sz w:val="22"/>
                <w:szCs w:val="22"/>
              </w:rPr>
              <w:t>п</w:t>
            </w:r>
            <w:proofErr w:type="gramEnd"/>
            <w:r w:rsidRPr="000A7BF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2A2DA0" w:rsidRPr="000A7BFD" w:rsidRDefault="002A2DA0" w:rsidP="00F25B14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0A7BFD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:rsidR="002A2DA0" w:rsidRPr="000A7BFD" w:rsidRDefault="002A2DA0" w:rsidP="00F25B14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0A7BFD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0A7BFD">
              <w:rPr>
                <w:spacing w:val="-3"/>
                <w:sz w:val="22"/>
                <w:szCs w:val="22"/>
              </w:rPr>
              <w:t>Наименование работы</w:t>
            </w:r>
          </w:p>
        </w:tc>
        <w:tc>
          <w:tcPr>
            <w:tcW w:w="7654" w:type="dxa"/>
          </w:tcPr>
          <w:p w:rsidR="002A2DA0" w:rsidRPr="000A7BFD" w:rsidRDefault="00B70A0A" w:rsidP="00B70A0A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Подготовка проекта внесения изменений в </w:t>
            </w:r>
            <w:r w:rsidR="003619D6" w:rsidRPr="000A7BFD">
              <w:rPr>
                <w:sz w:val="22"/>
                <w:szCs w:val="22"/>
              </w:rPr>
              <w:t xml:space="preserve">региональные нормативы градостроительного проектирования </w:t>
            </w:r>
            <w:r w:rsidR="00FD0778" w:rsidRPr="000A7BFD">
              <w:rPr>
                <w:sz w:val="22"/>
                <w:szCs w:val="22"/>
              </w:rPr>
              <w:t>_______________________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:rsidR="00D26D9B" w:rsidRPr="000A7BFD" w:rsidRDefault="00D26D9B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:rsidR="002A2DA0" w:rsidRPr="000A7BFD" w:rsidRDefault="008F2453" w:rsidP="00D26D9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rFonts w:eastAsia="Calibri"/>
                <w:sz w:val="22"/>
                <w:szCs w:val="22"/>
              </w:rPr>
              <w:t>Федеральный закон от 21.12.2021 № 414-ФЗ «Об общих принципах организации публичной власти в субъектах Российской Федерации»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snapToGrid w:val="0"/>
              <w:rPr>
                <w:spacing w:val="-3"/>
                <w:sz w:val="22"/>
                <w:szCs w:val="22"/>
              </w:rPr>
            </w:pPr>
            <w:r w:rsidRPr="000A7BFD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:rsidR="002A2DA0" w:rsidRPr="000A7BFD" w:rsidRDefault="0016731B" w:rsidP="00F25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Работа осуществляется в отношении территории </w:t>
            </w:r>
            <w:r w:rsidR="00FD0778" w:rsidRPr="000A7BFD">
              <w:rPr>
                <w:sz w:val="22"/>
                <w:szCs w:val="22"/>
              </w:rPr>
              <w:t>_______________________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snapToGrid w:val="0"/>
              <w:rPr>
                <w:spacing w:val="-3"/>
                <w:sz w:val="22"/>
                <w:szCs w:val="22"/>
              </w:rPr>
            </w:pPr>
            <w:r w:rsidRPr="000A7BFD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:rsidR="009E1058" w:rsidRPr="000A7BFD" w:rsidRDefault="002A2DA0" w:rsidP="00F25B14">
            <w:pPr>
              <w:pStyle w:val="a3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Цель работы –</w:t>
            </w:r>
            <w:r w:rsidR="000F2A8F" w:rsidRPr="000A7BFD">
              <w:rPr>
                <w:sz w:val="22"/>
                <w:szCs w:val="22"/>
              </w:rPr>
              <w:t xml:space="preserve"> </w:t>
            </w:r>
            <w:r w:rsidR="009E1058" w:rsidRPr="000A7BFD">
              <w:rPr>
                <w:sz w:val="22"/>
                <w:szCs w:val="22"/>
              </w:rPr>
              <w:t>создание условий для комплексного социально-экономи</w:t>
            </w:r>
            <w:r w:rsidR="0099744A" w:rsidRPr="000A7BFD">
              <w:rPr>
                <w:sz w:val="22"/>
                <w:szCs w:val="22"/>
              </w:rPr>
              <w:t xml:space="preserve">ческого </w:t>
            </w:r>
            <w:r w:rsidR="00DC7253" w:rsidRPr="000A7BFD">
              <w:rPr>
                <w:sz w:val="22"/>
                <w:szCs w:val="22"/>
              </w:rPr>
              <w:t xml:space="preserve">и пространственного </w:t>
            </w:r>
            <w:r w:rsidR="0099744A" w:rsidRPr="000A7BFD">
              <w:rPr>
                <w:sz w:val="22"/>
                <w:szCs w:val="22"/>
              </w:rPr>
              <w:t xml:space="preserve">развития </w:t>
            </w:r>
            <w:r w:rsidR="00DC7253" w:rsidRPr="000A7BFD">
              <w:rPr>
                <w:sz w:val="22"/>
                <w:szCs w:val="22"/>
              </w:rPr>
              <w:t xml:space="preserve">территории региона </w:t>
            </w:r>
            <w:r w:rsidR="009E1058" w:rsidRPr="000A7BFD">
              <w:rPr>
                <w:sz w:val="22"/>
                <w:szCs w:val="22"/>
              </w:rPr>
              <w:t>и повышения</w:t>
            </w:r>
            <w:r w:rsidR="000F2A8F" w:rsidRPr="000A7BFD">
              <w:rPr>
                <w:sz w:val="22"/>
                <w:szCs w:val="22"/>
              </w:rPr>
              <w:t xml:space="preserve"> качества </w:t>
            </w:r>
            <w:r w:rsidR="009E1058" w:rsidRPr="000A7BFD">
              <w:rPr>
                <w:sz w:val="22"/>
                <w:szCs w:val="22"/>
              </w:rPr>
              <w:t>жизни населения за счет:</w:t>
            </w:r>
          </w:p>
          <w:p w:rsidR="009E1058" w:rsidRPr="000A7BFD" w:rsidRDefault="009E1058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достижения целей социально-экономического развития, закрепленных документами стратегического планирования, средствами территориального планирования, градостроительного зонирования и планировки территории;</w:t>
            </w:r>
          </w:p>
          <w:p w:rsidR="009E1058" w:rsidRPr="000A7BFD" w:rsidRDefault="009E1058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сбалансированного инфраструктурного развития с учетом особенностей системы расселения (в том числе наличия агломерационных процессов), природно-климатических, демографических и иных условий;</w:t>
            </w:r>
          </w:p>
          <w:p w:rsidR="009E1058" w:rsidRPr="000A7BFD" w:rsidRDefault="009E1058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эффективного бюджетного планирования</w:t>
            </w:r>
            <w:r w:rsidR="00CC17D8" w:rsidRPr="000A7BFD">
              <w:rPr>
                <w:sz w:val="22"/>
                <w:szCs w:val="22"/>
              </w:rPr>
              <w:t>;</w:t>
            </w:r>
          </w:p>
          <w:p w:rsidR="00CC17D8" w:rsidRPr="000A7BFD" w:rsidRDefault="00CC17D8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создания эффективной системы гра</w:t>
            </w:r>
            <w:r w:rsidR="00DC7253" w:rsidRPr="000A7BFD">
              <w:rPr>
                <w:sz w:val="22"/>
                <w:szCs w:val="22"/>
              </w:rPr>
              <w:t>достроительного регулирования.</w:t>
            </w:r>
          </w:p>
          <w:p w:rsidR="006E3943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Задач</w:t>
            </w:r>
            <w:r w:rsidR="006E3943" w:rsidRPr="000A7BFD">
              <w:rPr>
                <w:sz w:val="22"/>
                <w:szCs w:val="22"/>
              </w:rPr>
              <w:t xml:space="preserve">и </w:t>
            </w:r>
            <w:r w:rsidR="00C60CA6" w:rsidRPr="000A7BFD">
              <w:rPr>
                <w:sz w:val="22"/>
                <w:szCs w:val="22"/>
              </w:rPr>
              <w:t>работы:</w:t>
            </w:r>
          </w:p>
          <w:p w:rsidR="003A6931" w:rsidRPr="000A7BFD" w:rsidRDefault="003A6931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организация и выполнение научных исследований, предусматривающих подготовку методологических обоснований региональн</w:t>
            </w:r>
            <w:r w:rsidR="00395536" w:rsidRPr="000A7BFD">
              <w:rPr>
                <w:sz w:val="22"/>
                <w:szCs w:val="22"/>
              </w:rPr>
              <w:t>ого градостроительного нормирования</w:t>
            </w:r>
            <w:r w:rsidRPr="000A7BFD">
              <w:rPr>
                <w:sz w:val="22"/>
                <w:szCs w:val="22"/>
              </w:rPr>
              <w:t>;</w:t>
            </w:r>
          </w:p>
          <w:p w:rsidR="002A2DA0" w:rsidRPr="000A7BFD" w:rsidRDefault="003A6931" w:rsidP="00F25B14">
            <w:pPr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апробация прикладных научных исследований в ходе подготовки проекта внесения изменений в региональные нормативы градостроительного проектирования</w:t>
            </w:r>
          </w:p>
        </w:tc>
      </w:tr>
      <w:tr w:rsidR="003D6449" w:rsidRPr="000A7BFD" w:rsidTr="00267461">
        <w:trPr>
          <w:trHeight w:val="759"/>
        </w:trPr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:rsidR="002A2DA0" w:rsidRPr="000A7BFD" w:rsidRDefault="002A2DA0" w:rsidP="00D26D9B">
            <w:pPr>
              <w:autoSpaceDE w:val="0"/>
              <w:autoSpaceDN w:val="0"/>
              <w:jc w:val="both"/>
              <w:rPr>
                <w:iCs/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0A7BFD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D26D9B" w:rsidRPr="000A7BFD">
              <w:rPr>
                <w:iCs/>
                <w:sz w:val="22"/>
                <w:szCs w:val="22"/>
              </w:rPr>
              <w:t>заключения государственного контракта</w:t>
            </w:r>
            <w:r w:rsidRPr="000A7BFD">
              <w:rPr>
                <w:iCs/>
                <w:sz w:val="22"/>
                <w:szCs w:val="22"/>
              </w:rPr>
              <w:t xml:space="preserve"> редакции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Состав работы:</w:t>
            </w:r>
          </w:p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1.</w:t>
            </w:r>
            <w:r w:rsidR="00D26D9B" w:rsidRPr="000A7BFD">
              <w:rPr>
                <w:sz w:val="22"/>
                <w:szCs w:val="22"/>
              </w:rPr>
              <w:t> </w:t>
            </w:r>
            <w:r w:rsidRPr="000A7BFD">
              <w:rPr>
                <w:sz w:val="22"/>
                <w:szCs w:val="22"/>
              </w:rPr>
              <w:t xml:space="preserve">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</w:t>
            </w:r>
            <w:r w:rsidR="00262107" w:rsidRPr="000A7BFD">
              <w:rPr>
                <w:sz w:val="22"/>
                <w:szCs w:val="22"/>
              </w:rPr>
              <w:t>региона</w:t>
            </w:r>
            <w:r w:rsidRPr="000A7BFD">
              <w:rPr>
                <w:sz w:val="22"/>
                <w:szCs w:val="22"/>
              </w:rPr>
              <w:t>.</w:t>
            </w:r>
          </w:p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1.1.</w:t>
            </w:r>
            <w:r w:rsidR="00D26D9B" w:rsidRPr="000A7BFD">
              <w:rPr>
                <w:sz w:val="22"/>
                <w:szCs w:val="22"/>
              </w:rPr>
              <w:t> </w:t>
            </w:r>
            <w:r w:rsidRPr="000A7BFD">
              <w:rPr>
                <w:sz w:val="22"/>
                <w:szCs w:val="22"/>
              </w:rPr>
              <w:t xml:space="preserve">Исследование общественного мнения относительно градостроительной ситуации территории </w:t>
            </w:r>
            <w:r w:rsidR="00262107" w:rsidRPr="000A7BFD">
              <w:rPr>
                <w:sz w:val="22"/>
                <w:szCs w:val="22"/>
              </w:rPr>
              <w:t>региона</w:t>
            </w:r>
            <w:r w:rsidRPr="000A7BFD">
              <w:rPr>
                <w:sz w:val="22"/>
                <w:szCs w:val="22"/>
              </w:rPr>
              <w:t>.</w:t>
            </w:r>
          </w:p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1.2.</w:t>
            </w:r>
            <w:r w:rsidR="00D26D9B" w:rsidRPr="000A7BFD">
              <w:rPr>
                <w:sz w:val="22"/>
                <w:szCs w:val="22"/>
              </w:rPr>
              <w:t> </w:t>
            </w:r>
            <w:r w:rsidRPr="000A7BFD">
              <w:rPr>
                <w:sz w:val="22"/>
                <w:szCs w:val="22"/>
              </w:rPr>
              <w:t>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      </w:r>
          </w:p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</w:t>
            </w:r>
            <w:r w:rsidR="00D26D9B" w:rsidRPr="000A7BFD">
              <w:rPr>
                <w:sz w:val="22"/>
                <w:szCs w:val="22"/>
              </w:rPr>
              <w:t xml:space="preserve"> в составе следующих книг</w:t>
            </w:r>
            <w:r w:rsidRPr="000A7BFD">
              <w:rPr>
                <w:sz w:val="22"/>
                <w:szCs w:val="22"/>
              </w:rPr>
              <w:t>:</w:t>
            </w:r>
          </w:p>
          <w:p w:rsidR="00445021" w:rsidRPr="000A7BFD" w:rsidRDefault="00D26D9B" w:rsidP="00445021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книга</w:t>
            </w:r>
            <w:r w:rsidR="00445021" w:rsidRPr="000A7BFD">
              <w:rPr>
                <w:sz w:val="22"/>
                <w:szCs w:val="22"/>
              </w:rPr>
              <w:t xml:space="preserve"> «Обеспечение общественного участия»;</w:t>
            </w:r>
          </w:p>
          <w:p w:rsidR="00445021" w:rsidRPr="000A7BFD" w:rsidRDefault="00D26D9B" w:rsidP="00445021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книга</w:t>
            </w:r>
            <w:r w:rsidR="00445021" w:rsidRPr="000A7BFD">
              <w:rPr>
                <w:sz w:val="22"/>
                <w:szCs w:val="22"/>
              </w:rPr>
              <w:t xml:space="preserve">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проектирования».</w:t>
            </w:r>
          </w:p>
          <w:p w:rsidR="00445021" w:rsidRPr="000A7BFD" w:rsidRDefault="00445021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2.</w:t>
            </w:r>
            <w:r w:rsidR="00D26D9B" w:rsidRPr="000A7BFD">
              <w:rPr>
                <w:sz w:val="22"/>
                <w:szCs w:val="22"/>
              </w:rPr>
              <w:t> </w:t>
            </w:r>
            <w:r w:rsidRPr="000A7BFD">
              <w:rPr>
                <w:sz w:val="22"/>
                <w:szCs w:val="22"/>
              </w:rPr>
              <w:t xml:space="preserve">Апробация научных исследований при разработке </w:t>
            </w:r>
            <w:r w:rsidR="008F2453" w:rsidRPr="000A7BFD">
              <w:rPr>
                <w:sz w:val="22"/>
                <w:szCs w:val="22"/>
              </w:rPr>
              <w:t>решений по градостроительному нормированию</w:t>
            </w:r>
            <w:r w:rsidRPr="000A7BFD">
              <w:rPr>
                <w:sz w:val="22"/>
                <w:szCs w:val="22"/>
              </w:rPr>
              <w:t>.</w:t>
            </w:r>
          </w:p>
          <w:p w:rsidR="00445021" w:rsidRPr="000A7BFD" w:rsidRDefault="00445021" w:rsidP="00445021">
            <w:pPr>
              <w:pStyle w:val="a3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Результаты: проект внесения изменений в региональные нормативы </w:t>
            </w:r>
            <w:r w:rsidRPr="000A7BFD">
              <w:rPr>
                <w:sz w:val="22"/>
                <w:szCs w:val="22"/>
              </w:rPr>
              <w:lastRenderedPageBreak/>
              <w:t>градостроительного проектирования, подготовленный к согласованию, общественным обсуждениям.</w:t>
            </w:r>
          </w:p>
          <w:p w:rsidR="002A2DA0" w:rsidRPr="000A7BFD" w:rsidRDefault="002A2DA0" w:rsidP="0044502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:rsidR="002A2DA0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</w:p>
          <w:p w:rsidR="002A2DA0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Заказчик предоставляет Исполнителю исходную информацию, находящуюся в распоряжении Заказчика, в течение 10 рабочих дней с момента поступления запроса Исполнителя о предоставлении исходной информации.</w:t>
            </w:r>
          </w:p>
          <w:p w:rsidR="002A2DA0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0A7BFD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</w:tcPr>
          <w:p w:rsidR="00AE4C58" w:rsidRPr="000A7BFD" w:rsidRDefault="001A336D" w:rsidP="00F25B14">
            <w:pPr>
              <w:pStyle w:val="a3"/>
              <w:tabs>
                <w:tab w:val="left" w:pos="233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1. </w:t>
            </w:r>
            <w:r w:rsidR="00AE4C58" w:rsidRPr="000A7BFD">
              <w:rPr>
                <w:sz w:val="22"/>
                <w:szCs w:val="22"/>
              </w:rPr>
      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сайте, публикации в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      </w:r>
          </w:p>
          <w:p w:rsidR="002A2DA0" w:rsidRPr="000A7BFD" w:rsidRDefault="00D8411E" w:rsidP="00F25B14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В случае установления ограничительных мер (в том числе режима повышенной готовности), не допускающих проведение очных публичных мероприятий, указанные очные мероприятия подлежат замене мероприятиями с использованием средств дистанцион</w:t>
            </w:r>
            <w:r w:rsidR="008C78C2" w:rsidRPr="000A7BFD">
              <w:rPr>
                <w:sz w:val="22"/>
                <w:szCs w:val="22"/>
              </w:rPr>
              <w:t>ной связи (видеоконференцсвязи)</w:t>
            </w:r>
            <w:r w:rsidR="001A336D" w:rsidRPr="000A7BFD">
              <w:rPr>
                <w:sz w:val="22"/>
                <w:szCs w:val="22"/>
              </w:rPr>
              <w:t>.</w:t>
            </w:r>
          </w:p>
          <w:p w:rsidR="001A336D" w:rsidRPr="000A7BFD" w:rsidRDefault="001A336D" w:rsidP="001A336D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2. Для обеспечения </w:t>
            </w:r>
            <w:proofErr w:type="gramStart"/>
            <w:r w:rsidRPr="000A7BFD">
              <w:rPr>
                <w:sz w:val="22"/>
                <w:szCs w:val="22"/>
              </w:rPr>
              <w:t>возможности размещения проекта внесения изменений</w:t>
            </w:r>
            <w:proofErr w:type="gramEnd"/>
            <w:r w:rsidRPr="000A7BFD">
              <w:rPr>
                <w:sz w:val="22"/>
                <w:szCs w:val="22"/>
              </w:rPr>
              <w:t xml:space="preserve"> в региональные нормативы градостроительного проектирования в региональной информационной системе обеспечения градостроительной деятельности Исполнитель разрабатывает технические требования к информационному ресурсу «Нормативы градостроительного проектирования».</w:t>
            </w:r>
          </w:p>
          <w:p w:rsidR="001A336D" w:rsidRPr="000A7BFD" w:rsidRDefault="001A336D" w:rsidP="001A336D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Технические требования разрабатываются в формате XSD (XSD-схемы).</w:t>
            </w:r>
          </w:p>
          <w:p w:rsidR="001A336D" w:rsidRPr="000A7BFD" w:rsidRDefault="001A336D" w:rsidP="001A336D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Исполнитель подготавливает проект нормативного акта об утверждении технических требований. Описание состава и структуры XSD-схемы технических требований оформляется в виде пояснительной записки </w:t>
            </w:r>
            <w:r w:rsidRPr="000A7BFD">
              <w:rPr>
                <w:sz w:val="22"/>
                <w:szCs w:val="22"/>
              </w:rPr>
              <w:br/>
              <w:t>в формате DOCX.</w:t>
            </w:r>
          </w:p>
          <w:p w:rsidR="001A336D" w:rsidRPr="000A7BFD" w:rsidRDefault="001A336D" w:rsidP="001A336D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Исполнитель передает Заказчику неисключительные права </w:t>
            </w:r>
            <w:r w:rsidRPr="000A7BFD">
              <w:rPr>
                <w:sz w:val="22"/>
                <w:szCs w:val="22"/>
              </w:rPr>
              <w:br/>
              <w:t xml:space="preserve">на использование программного обеспечения для подготовки нормативов градостроительного проектирования в цифровом машиночитаемом формате </w:t>
            </w:r>
            <w:r w:rsidRPr="000A7BFD">
              <w:rPr>
                <w:sz w:val="22"/>
                <w:szCs w:val="22"/>
                <w:lang w:val="en-US"/>
              </w:rPr>
              <w:t>XML</w:t>
            </w:r>
            <w:r w:rsidRPr="000A7BFD">
              <w:rPr>
                <w:sz w:val="22"/>
                <w:szCs w:val="22"/>
              </w:rPr>
              <w:t xml:space="preserve"> (2 пользовательские лицензии)</w:t>
            </w:r>
            <w:r w:rsidR="0029621F" w:rsidRPr="000A7BFD">
              <w:rPr>
                <w:sz w:val="22"/>
                <w:szCs w:val="22"/>
              </w:rPr>
              <w:t>.</w:t>
            </w:r>
          </w:p>
          <w:p w:rsidR="0029621F" w:rsidRPr="000A7BFD" w:rsidRDefault="0029621F" w:rsidP="00EA2251">
            <w:pPr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3. Работа выполняется в технологии цифровой платформы для автоматизации разработки и корректировки градостроительной документации, </w:t>
            </w:r>
            <w:proofErr w:type="gramStart"/>
            <w:r w:rsidRPr="000A7BFD">
              <w:rPr>
                <w:sz w:val="22"/>
                <w:szCs w:val="22"/>
              </w:rPr>
              <w:t>мастер-планов</w:t>
            </w:r>
            <w:proofErr w:type="gramEnd"/>
            <w:r w:rsidRPr="000A7BFD">
              <w:rPr>
                <w:sz w:val="22"/>
                <w:szCs w:val="22"/>
              </w:rPr>
              <w:t xml:space="preserve"> и проектирования в формате «Умный город»</w:t>
            </w:r>
            <w:r w:rsidR="008D1E54" w:rsidRPr="000A7BFD">
              <w:rPr>
                <w:sz w:val="22"/>
                <w:szCs w:val="22"/>
              </w:rPr>
              <w:t>:</w:t>
            </w:r>
            <w:r w:rsidR="006E1FEB" w:rsidRPr="000A7BFD">
              <w:rPr>
                <w:sz w:val="22"/>
                <w:szCs w:val="22"/>
              </w:rPr>
              <w:t xml:space="preserve"> Цифровая модель управления развитием территорий </w:t>
            </w:r>
            <w:r w:rsidRPr="000A7BFD">
              <w:rPr>
                <w:sz w:val="22"/>
                <w:szCs w:val="22"/>
              </w:rPr>
              <w:t>«ЦИМ УРТ»</w:t>
            </w:r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:rsidR="00EA2251" w:rsidRPr="000A7BFD" w:rsidRDefault="00EA2251" w:rsidP="00EA2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A7BFD">
              <w:rPr>
                <w:sz w:val="22"/>
                <w:szCs w:val="22"/>
              </w:rPr>
              <w:t xml:space="preserve">Результаты работы оформляются в виде базы данных, представляющей собой систематизированный набор информации в машиночитаемом виде в формате </w:t>
            </w:r>
            <w:r w:rsidRPr="000A7BFD">
              <w:rPr>
                <w:sz w:val="22"/>
                <w:szCs w:val="22"/>
                <w:lang w:val="en-US"/>
              </w:rPr>
              <w:t>XML</w:t>
            </w:r>
            <w:r w:rsidR="008336DF">
              <w:rPr>
                <w:sz w:val="22"/>
                <w:szCs w:val="22"/>
              </w:rPr>
              <w:t xml:space="preserve"> и </w:t>
            </w:r>
            <w:r w:rsidRPr="000A7BFD">
              <w:rPr>
                <w:sz w:val="22"/>
                <w:szCs w:val="22"/>
              </w:rPr>
              <w:t>содержащей информацию о показателях минимально допустимого уровня обеспеченности и максимально допустимого уровня доступности в отношении объектов регионального значения для населения субъекта Российской Федерации, а также предельные з</w:t>
            </w:r>
            <w:r w:rsidRPr="000A7BFD">
              <w:rPr>
                <w:rFonts w:eastAsiaTheme="minorHAnsi"/>
                <w:sz w:val="22"/>
                <w:szCs w:val="22"/>
                <w:lang w:eastAsia="en-US"/>
              </w:rPr>
              <w:t>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</w:t>
            </w:r>
            <w:proofErr w:type="gramEnd"/>
            <w:r w:rsidRPr="000A7BFD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территориальной доступности объектов местного значения для населения муниципальных образований.</w:t>
            </w:r>
          </w:p>
          <w:p w:rsidR="00EA2251" w:rsidRPr="000A7BFD" w:rsidRDefault="00EA2251" w:rsidP="00EA2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A7BFD">
              <w:rPr>
                <w:rFonts w:eastAsiaTheme="minorHAnsi"/>
                <w:sz w:val="22"/>
                <w:szCs w:val="22"/>
                <w:lang w:eastAsia="en-US"/>
              </w:rPr>
              <w:t>База данных разрабатывается как информационный ресурс ГИСОГД, ФГИС ТП и должна соответствовать</w:t>
            </w:r>
            <w:r w:rsidR="00E826B9" w:rsidRPr="000A7BFD">
              <w:rPr>
                <w:rFonts w:eastAsiaTheme="minorHAnsi"/>
                <w:sz w:val="22"/>
                <w:szCs w:val="22"/>
                <w:lang w:eastAsia="en-US"/>
              </w:rPr>
              <w:t xml:space="preserve"> требованиям</w:t>
            </w:r>
            <w:r w:rsidRPr="000A7BFD">
              <w:rPr>
                <w:rFonts w:eastAsiaTheme="minorHAnsi"/>
                <w:sz w:val="22"/>
                <w:szCs w:val="22"/>
                <w:lang w:eastAsia="en-US"/>
              </w:rPr>
              <w:t xml:space="preserve"> к данным, размещаемым в указанных информационных системах, а также техническим требованиям, разработанным в рамках настоящего технического задания.</w:t>
            </w:r>
          </w:p>
          <w:p w:rsidR="00EA2251" w:rsidRPr="000A7BFD" w:rsidRDefault="00EA2251" w:rsidP="00EA225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К базе данных прилагаются текстовые материалы в формате DOC/DOCX/RTF/PDF/XLS/XLSX.</w:t>
            </w:r>
          </w:p>
          <w:p w:rsidR="007114C8" w:rsidRPr="007114C8" w:rsidRDefault="007114C8" w:rsidP="007114C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14C8">
              <w:rPr>
                <w:sz w:val="22"/>
                <w:szCs w:val="22"/>
              </w:rPr>
              <w:t>Сдаваемая работа должна быть предоставлена на электронном носителе информации в 2 экз.</w:t>
            </w:r>
          </w:p>
          <w:p w:rsidR="00AE4C58" w:rsidRPr="000A7BFD" w:rsidRDefault="007114C8" w:rsidP="007114C8">
            <w:pPr>
              <w:pStyle w:val="a3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7114C8">
              <w:rPr>
                <w:sz w:val="22"/>
                <w:szCs w:val="22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полный объем материалов, в </w:t>
            </w:r>
            <w:proofErr w:type="spellStart"/>
            <w:r w:rsidRPr="007114C8">
              <w:rPr>
                <w:sz w:val="22"/>
                <w:szCs w:val="22"/>
              </w:rPr>
              <w:t>т.ч</w:t>
            </w:r>
            <w:proofErr w:type="spellEnd"/>
            <w:r w:rsidRPr="007114C8">
              <w:rPr>
                <w:sz w:val="22"/>
                <w:szCs w:val="22"/>
              </w:rPr>
              <w:t>. включающих сведения, составляющие государственную тайну. Вариант ограниченного доступа направляется Заказчику в порядке, установленном действующим законодательством в 2 экз. на DVD-дисках</w:t>
            </w:r>
            <w:bookmarkStart w:id="0" w:name="_GoBack"/>
            <w:bookmarkEnd w:id="0"/>
          </w:p>
        </w:tc>
      </w:tr>
      <w:tr w:rsidR="003D6449" w:rsidRPr="000A7BFD" w:rsidTr="00267461">
        <w:tc>
          <w:tcPr>
            <w:tcW w:w="568" w:type="dxa"/>
          </w:tcPr>
          <w:p w:rsidR="002A2DA0" w:rsidRPr="000A7BFD" w:rsidRDefault="002A2DA0" w:rsidP="00F25B14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0A7BFD" w:rsidRDefault="002A2DA0" w:rsidP="00F25B14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:rsidR="002A2DA0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В состав гарантийных обязатель</w:t>
            </w:r>
            <w:proofErr w:type="gramStart"/>
            <w:r w:rsidRPr="000A7BFD">
              <w:rPr>
                <w:sz w:val="22"/>
                <w:szCs w:val="22"/>
              </w:rPr>
              <w:t>ств вх</w:t>
            </w:r>
            <w:proofErr w:type="gramEnd"/>
            <w:r w:rsidRPr="000A7BFD">
              <w:rPr>
                <w:sz w:val="22"/>
                <w:szCs w:val="22"/>
              </w:rPr>
              <w:t>одят следующие работы:</w:t>
            </w:r>
          </w:p>
          <w:p w:rsidR="002A2DA0" w:rsidRPr="000A7BFD" w:rsidRDefault="002A2DA0" w:rsidP="00F25B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:rsidR="00AE4C58" w:rsidRPr="000A7BFD" w:rsidRDefault="00AE4C58" w:rsidP="00AE4C5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Заказчик организует согласование результатов работы с уполномоченными органами публичной власти по основаниям и в порядке, установленным действующим законодательством.</w:t>
            </w:r>
          </w:p>
          <w:p w:rsidR="00AE4C58" w:rsidRPr="000A7BFD" w:rsidRDefault="002A2DA0" w:rsidP="00A5131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Исполнитель отвечает на замечания и предложения, полученные в ходе согласования результатов работы</w:t>
            </w:r>
            <w:r w:rsidR="006C0ECD" w:rsidRPr="000A7BFD">
              <w:rPr>
                <w:sz w:val="22"/>
                <w:szCs w:val="22"/>
              </w:rPr>
              <w:t>,</w:t>
            </w:r>
            <w:r w:rsidR="00AE4C58" w:rsidRPr="000A7BFD">
              <w:rPr>
                <w:sz w:val="22"/>
                <w:szCs w:val="22"/>
              </w:rPr>
              <w:t xml:space="preserve"> при необходимости</w:t>
            </w:r>
            <w:r w:rsidR="006C0ECD" w:rsidRPr="000A7BFD">
              <w:rPr>
                <w:sz w:val="22"/>
                <w:szCs w:val="22"/>
              </w:rPr>
              <w:t xml:space="preserve"> корректирует</w:t>
            </w:r>
            <w:r w:rsidRPr="000A7BFD">
              <w:rPr>
                <w:sz w:val="22"/>
                <w:szCs w:val="22"/>
              </w:rPr>
              <w:t xml:space="preserve"> результаты работы</w:t>
            </w:r>
            <w:r w:rsidR="00413898" w:rsidRPr="000A7BFD">
              <w:rPr>
                <w:sz w:val="22"/>
                <w:szCs w:val="22"/>
              </w:rPr>
              <w:t>.</w:t>
            </w:r>
          </w:p>
          <w:p w:rsidR="00884AF6" w:rsidRPr="000A7BFD" w:rsidRDefault="00884AF6" w:rsidP="00884AF6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>2. Участие в общественном контроле результатов работы.</w:t>
            </w:r>
          </w:p>
          <w:p w:rsidR="00884AF6" w:rsidRPr="000A7BFD" w:rsidRDefault="00884AF6" w:rsidP="00884AF6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>Заказчик организует подготовку и проведение общественных обсуждений, иных мероприятий общественного контроля по проекту внесения изменений в нормативы градостроительного проектирования по основаниям и в порядке, установленным действующим законодательством.</w:t>
            </w:r>
          </w:p>
          <w:p w:rsidR="00884AF6" w:rsidRPr="000A7BFD" w:rsidRDefault="00884AF6" w:rsidP="00884AF6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>Исполнитель отвечает на замечания и предложения, полученные Заказчиком в ходе мероприятий общественного контроля, при необходимости корректирует результаты работы.</w:t>
            </w:r>
          </w:p>
          <w:p w:rsidR="00884AF6" w:rsidRPr="000A7BFD" w:rsidRDefault="00884AF6" w:rsidP="00884AF6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>3. Подготовка итоговых версий результатов работы для утверждения нормативными правовыми актами.</w:t>
            </w:r>
          </w:p>
          <w:p w:rsidR="00884AF6" w:rsidRPr="000A7BFD" w:rsidRDefault="00884AF6" w:rsidP="00FE0F97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 xml:space="preserve">4. Консультационная </w:t>
            </w:r>
            <w:r w:rsidR="00FE0F97" w:rsidRPr="000A7BFD">
              <w:rPr>
                <w:sz w:val="22"/>
                <w:szCs w:val="22"/>
              </w:rPr>
              <w:t xml:space="preserve">и техническая </w:t>
            </w:r>
            <w:r w:rsidRPr="000A7BFD">
              <w:rPr>
                <w:sz w:val="22"/>
                <w:szCs w:val="22"/>
              </w:rPr>
              <w:t xml:space="preserve">поддержка размещения утвержденных региональных нормативов градостроительного проектирования в </w:t>
            </w:r>
            <w:r w:rsidR="00FE0F97" w:rsidRPr="000A7BFD">
              <w:rPr>
                <w:sz w:val="22"/>
                <w:szCs w:val="22"/>
              </w:rPr>
              <w:t xml:space="preserve">ГИСОГД и ФГИС ТП, включая оформление электронного проекта </w:t>
            </w:r>
            <w:r w:rsidR="00932100" w:rsidRPr="000A7BFD">
              <w:rPr>
                <w:sz w:val="22"/>
                <w:szCs w:val="22"/>
              </w:rPr>
              <w:t>в виде базы данных</w:t>
            </w:r>
            <w:r w:rsidR="00FE0F97" w:rsidRPr="000A7BFD">
              <w:rPr>
                <w:sz w:val="22"/>
                <w:szCs w:val="22"/>
              </w:rPr>
              <w:t xml:space="preserve"> в соответствии с </w:t>
            </w:r>
            <w:r w:rsidR="00EA2251" w:rsidRPr="000A7BFD">
              <w:rPr>
                <w:rFonts w:eastAsiaTheme="minorHAnsi"/>
                <w:sz w:val="22"/>
                <w:szCs w:val="22"/>
                <w:lang w:eastAsia="en-US"/>
              </w:rPr>
              <w:t>требованиями к данным, размещаемым в указанных информационных системах</w:t>
            </w:r>
            <w:r w:rsidRPr="000A7BFD">
              <w:rPr>
                <w:sz w:val="22"/>
                <w:szCs w:val="22"/>
              </w:rPr>
              <w:t>.</w:t>
            </w:r>
          </w:p>
          <w:p w:rsidR="00884AF6" w:rsidRPr="000A7BFD" w:rsidRDefault="00EA2251" w:rsidP="00884AF6">
            <w:pPr>
              <w:autoSpaceDE w:val="0"/>
              <w:autoSpaceDN w:val="0"/>
              <w:jc w:val="both"/>
            </w:pPr>
            <w:r w:rsidRPr="000A7BFD">
              <w:rPr>
                <w:sz w:val="22"/>
                <w:szCs w:val="22"/>
              </w:rPr>
              <w:t>5</w:t>
            </w:r>
            <w:r w:rsidR="00884AF6" w:rsidRPr="000A7BFD">
              <w:rPr>
                <w:sz w:val="22"/>
                <w:szCs w:val="22"/>
              </w:rPr>
              <w:t>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а также в целях исполнения постановлений и предписаний правоохранительных органов.</w:t>
            </w:r>
          </w:p>
          <w:p w:rsidR="002A2DA0" w:rsidRPr="000A7BFD" w:rsidDel="00006FB2" w:rsidRDefault="00EA2251" w:rsidP="00884AF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6</w:t>
            </w:r>
            <w:r w:rsidR="00884AF6" w:rsidRPr="000A7BFD">
              <w:rPr>
                <w:sz w:val="22"/>
                <w:szCs w:val="22"/>
              </w:rPr>
              <w:t>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:rsidR="000E66E0" w:rsidRPr="000A7BFD" w:rsidRDefault="002A2DA0" w:rsidP="00F25B14">
      <w:pPr>
        <w:autoSpaceDE w:val="0"/>
        <w:autoSpaceDN w:val="0"/>
        <w:jc w:val="both"/>
        <w:rPr>
          <w:sz w:val="22"/>
          <w:szCs w:val="22"/>
        </w:rPr>
      </w:pPr>
      <w:r w:rsidRPr="000A7BFD">
        <w:rPr>
          <w:sz w:val="22"/>
          <w:szCs w:val="22"/>
        </w:rPr>
        <w:br w:type="page"/>
      </w:r>
    </w:p>
    <w:p w:rsidR="002A2DA0" w:rsidRPr="000A7BFD" w:rsidRDefault="002A2DA0" w:rsidP="00F25B14">
      <w:pPr>
        <w:rPr>
          <w:sz w:val="22"/>
          <w:szCs w:val="22"/>
        </w:rPr>
      </w:pPr>
    </w:p>
    <w:p w:rsidR="002A2DA0" w:rsidRPr="000A7BFD" w:rsidRDefault="002A2DA0" w:rsidP="00F25B14">
      <w:pPr>
        <w:jc w:val="right"/>
        <w:rPr>
          <w:sz w:val="22"/>
          <w:szCs w:val="22"/>
        </w:rPr>
      </w:pPr>
      <w:r w:rsidRPr="000A7BFD">
        <w:rPr>
          <w:sz w:val="22"/>
          <w:szCs w:val="22"/>
        </w:rPr>
        <w:t>Приложение 1</w:t>
      </w:r>
      <w:r w:rsidRPr="000A7BFD">
        <w:rPr>
          <w:sz w:val="22"/>
          <w:szCs w:val="22"/>
        </w:rPr>
        <w:br/>
        <w:t>к техническому заданию</w:t>
      </w:r>
    </w:p>
    <w:p w:rsidR="002A2DA0" w:rsidRPr="000A7BFD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:rsidR="002A2DA0" w:rsidRPr="000A7BFD" w:rsidRDefault="002A2DA0" w:rsidP="00F25B14">
      <w:pPr>
        <w:tabs>
          <w:tab w:val="left" w:pos="2445"/>
        </w:tabs>
        <w:jc w:val="center"/>
        <w:rPr>
          <w:sz w:val="22"/>
          <w:szCs w:val="22"/>
        </w:rPr>
      </w:pPr>
      <w:r w:rsidRPr="000A7BFD">
        <w:rPr>
          <w:sz w:val="22"/>
          <w:szCs w:val="22"/>
        </w:rPr>
        <w:t>НОРМАТИВНО-ПРАВОВАЯ БАЗА ВЫПОЛНЕНИЯ РАБОТЫ</w:t>
      </w:r>
    </w:p>
    <w:p w:rsidR="002A2DA0" w:rsidRPr="000A7BFD" w:rsidRDefault="002A2DA0" w:rsidP="00F25B14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Градостроительный кодекс Российской Федерации.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Земельный кодекс Российской Федерации.</w:t>
      </w:r>
    </w:p>
    <w:p w:rsidR="006C0ECD" w:rsidRPr="000A7BFD" w:rsidRDefault="00413898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Жилищный кодекс Российской Федерации</w:t>
      </w:r>
      <w:r w:rsidR="002A2DA0" w:rsidRPr="000A7BFD">
        <w:rPr>
          <w:sz w:val="22"/>
          <w:szCs w:val="22"/>
        </w:rPr>
        <w:t>.</w:t>
      </w:r>
    </w:p>
    <w:p w:rsidR="006C0ECD" w:rsidRPr="000A7BFD" w:rsidRDefault="008F2453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rFonts w:eastAsia="Calibri"/>
          <w:sz w:val="22"/>
          <w:szCs w:val="22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="006C0ECD" w:rsidRPr="000A7BFD">
        <w:rPr>
          <w:sz w:val="22"/>
          <w:szCs w:val="22"/>
        </w:rPr>
        <w:t>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136006" w:rsidRPr="000A7BFD" w:rsidRDefault="00413898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:rsidR="00136006" w:rsidRPr="000A7BFD" w:rsidRDefault="00136006" w:rsidP="00136006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Федеральный закон от 27.07.2006 </w:t>
      </w:r>
      <w:r w:rsidR="0029621F" w:rsidRPr="000A7BFD">
        <w:rPr>
          <w:sz w:val="22"/>
          <w:szCs w:val="22"/>
        </w:rPr>
        <w:t>№</w:t>
      </w:r>
      <w:r w:rsidRPr="000A7BFD">
        <w:rPr>
          <w:sz w:val="22"/>
          <w:szCs w:val="22"/>
        </w:rPr>
        <w:t xml:space="preserve"> 149-ФЗ «Об информации, информационных технологиях и о защите информации».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28.12.2013 № 442-ФЗ «Об основах социального обслуживания граждан в Российской Федерации».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24.07.1998 № 124-ФЗ «Об основных гарантиях прав ребенка в Российской Федерации».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21.12.1994 № 69-ФЗ «О пожарной безопасности».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07.12.2011 № 416-ФЗ «О водоснабжении и водоотведении».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27.07.2010 № 190-ФЗ «О теплоснабжении».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26.03.2003 № 35-ФЗ «Об электроэнергетике».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12.01.1996 № 8-ФЗ «О погребении и похоронном деле».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29.12.1994 № 78-ФЗ «О библиотечном деле».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:rsidR="00401CB1" w:rsidRPr="000A7BFD" w:rsidRDefault="00401CB1" w:rsidP="00F25B14">
      <w:pPr>
        <w:pStyle w:val="a3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Постановление Правительства Российской Федерации от 16.12.2020 № 2122 «О расчетных показателях, подлежащих установлению в региональных нормативах градостроительного проектирования».</w:t>
      </w:r>
    </w:p>
    <w:p w:rsidR="009B514D" w:rsidRPr="000A7BFD" w:rsidRDefault="009B514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Приказ Министерства труда и социальной защиты Российской Федерации от 24.11.2014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Приказ Министерства труда и социальной защиты Российской Федерации от 05.05.2016 № 219 «Об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 </w:t>
      </w:r>
      <w:r w:rsidR="00CE03BC" w:rsidRPr="000A7BFD">
        <w:rPr>
          <w:sz w:val="22"/>
          <w:szCs w:val="22"/>
        </w:rPr>
        <w:t xml:space="preserve">Минздрава России </w:t>
      </w:r>
      <w:r w:rsidRPr="000A7BFD">
        <w:rPr>
          <w:sz w:val="22"/>
          <w:szCs w:val="22"/>
        </w:rPr>
        <w:t>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Приказ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 Минздрава России от 20.06.2013 № 388н «Об утверждении </w:t>
      </w:r>
      <w:r w:rsidR="00902086" w:rsidRPr="000A7BFD">
        <w:rPr>
          <w:sz w:val="22"/>
          <w:szCs w:val="22"/>
        </w:rPr>
        <w:t xml:space="preserve"> </w:t>
      </w:r>
      <w:r w:rsidRPr="000A7BFD">
        <w:rPr>
          <w:sz w:val="22"/>
          <w:szCs w:val="22"/>
        </w:rPr>
        <w:t>Порядка оказания скорой, в том числе скорой специализированной, медицинской помощи».</w:t>
      </w:r>
    </w:p>
    <w:p w:rsidR="006C0ECD" w:rsidRPr="000A7BFD" w:rsidRDefault="006C0ECD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Приказа </w:t>
      </w:r>
      <w:proofErr w:type="spellStart"/>
      <w:r w:rsidRPr="000A7BFD">
        <w:rPr>
          <w:sz w:val="22"/>
          <w:szCs w:val="22"/>
        </w:rPr>
        <w:t>Минздравсоцразвития</w:t>
      </w:r>
      <w:proofErr w:type="spellEnd"/>
      <w:r w:rsidRPr="000A7BFD">
        <w:rPr>
          <w:sz w:val="22"/>
          <w:szCs w:val="22"/>
        </w:rPr>
        <w:t xml:space="preserve"> России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413898" w:rsidRPr="000A7BFD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 Федерального агентства по делам молодежи от 13.05.2016 № 167 «Об утверждении Методических рекомендаций по организации </w:t>
      </w:r>
      <w:proofErr w:type="gramStart"/>
      <w:r w:rsidRPr="000A7BFD">
        <w:rPr>
          <w:sz w:val="22"/>
          <w:szCs w:val="22"/>
        </w:rPr>
        <w:t>работы органов исполнительной власти субъектов Российской Федерации</w:t>
      </w:r>
      <w:proofErr w:type="gramEnd"/>
      <w:r w:rsidRPr="000A7BFD">
        <w:rPr>
          <w:sz w:val="22"/>
          <w:szCs w:val="22"/>
        </w:rPr>
        <w:t xml:space="preserve"> и местного самоуправления, реализующих государственную молодежную политику».</w:t>
      </w:r>
    </w:p>
    <w:p w:rsidR="00413898" w:rsidRPr="000A7BFD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 </w:t>
      </w:r>
      <w:proofErr w:type="spellStart"/>
      <w:r w:rsidRPr="000A7BFD">
        <w:rPr>
          <w:sz w:val="22"/>
          <w:szCs w:val="22"/>
        </w:rPr>
        <w:t>Минспорта</w:t>
      </w:r>
      <w:proofErr w:type="spellEnd"/>
      <w:r w:rsidRPr="000A7BFD">
        <w:rPr>
          <w:sz w:val="22"/>
          <w:szCs w:val="22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:rsidR="00413898" w:rsidRPr="000A7BFD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Приказ </w:t>
      </w:r>
      <w:proofErr w:type="spellStart"/>
      <w:r w:rsidRPr="000A7BFD">
        <w:rPr>
          <w:sz w:val="22"/>
          <w:szCs w:val="22"/>
        </w:rPr>
        <w:t>Минспорта</w:t>
      </w:r>
      <w:proofErr w:type="spellEnd"/>
      <w:r w:rsidRPr="000A7BFD">
        <w:rPr>
          <w:sz w:val="22"/>
          <w:szCs w:val="22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инфраструктуры».</w:t>
      </w:r>
    </w:p>
    <w:p w:rsidR="00413898" w:rsidRPr="000A7BFD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413898" w:rsidRPr="000A7BFD" w:rsidRDefault="00413898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Письмо </w:t>
      </w:r>
      <w:proofErr w:type="spellStart"/>
      <w:r w:rsidRPr="000A7BFD">
        <w:rPr>
          <w:sz w:val="22"/>
          <w:szCs w:val="22"/>
        </w:rPr>
        <w:t>Минобрнауки</w:t>
      </w:r>
      <w:proofErr w:type="spellEnd"/>
      <w:r w:rsidRPr="000A7BFD">
        <w:rPr>
          <w:sz w:val="22"/>
          <w:szCs w:val="22"/>
        </w:rPr>
        <w:t xml:space="preserve"> России от 04.05.2016 № АК-950/02 «О методических рекомендациях».</w:t>
      </w:r>
    </w:p>
    <w:p w:rsidR="002A2DA0" w:rsidRPr="000A7BFD" w:rsidRDefault="002A2DA0" w:rsidP="00F25B14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Иные федеральные, региональные и муниципальные акты (нормативные правовые акты) в сфере </w:t>
      </w:r>
      <w:r w:rsidR="0016731B" w:rsidRPr="000A7BFD">
        <w:rPr>
          <w:sz w:val="22"/>
          <w:szCs w:val="22"/>
        </w:rPr>
        <w:t>градостроительной деятельности</w:t>
      </w:r>
      <w:r w:rsidRPr="000A7BFD">
        <w:rPr>
          <w:sz w:val="22"/>
          <w:szCs w:val="22"/>
        </w:rPr>
        <w:t>.</w:t>
      </w:r>
    </w:p>
    <w:p w:rsidR="002A2DA0" w:rsidRPr="000A7BFD" w:rsidRDefault="002A2DA0" w:rsidP="00F25B14">
      <w:pPr>
        <w:jc w:val="right"/>
        <w:rPr>
          <w:sz w:val="22"/>
          <w:szCs w:val="22"/>
        </w:rPr>
        <w:sectPr w:rsidR="002A2DA0" w:rsidRPr="000A7BFD" w:rsidSect="00F8499C">
          <w:pgSz w:w="11905" w:h="16838"/>
          <w:pgMar w:top="851" w:right="567" w:bottom="709" w:left="993" w:header="0" w:footer="0" w:gutter="0"/>
          <w:cols w:space="720"/>
          <w:noEndnote/>
        </w:sectPr>
      </w:pPr>
    </w:p>
    <w:p w:rsidR="002A2DA0" w:rsidRPr="000A7BFD" w:rsidRDefault="002A2DA0" w:rsidP="00F25B14">
      <w:pPr>
        <w:jc w:val="right"/>
        <w:rPr>
          <w:sz w:val="22"/>
          <w:szCs w:val="22"/>
        </w:rPr>
      </w:pPr>
      <w:r w:rsidRPr="000A7BFD">
        <w:rPr>
          <w:sz w:val="22"/>
          <w:szCs w:val="22"/>
        </w:rPr>
        <w:t>Приложение 2</w:t>
      </w:r>
      <w:r w:rsidRPr="000A7BFD">
        <w:rPr>
          <w:sz w:val="22"/>
          <w:szCs w:val="22"/>
        </w:rPr>
        <w:br/>
        <w:t>к техническому заданию</w:t>
      </w:r>
    </w:p>
    <w:p w:rsidR="002A2DA0" w:rsidRPr="000A7BFD" w:rsidRDefault="002A2DA0" w:rsidP="00F25B14">
      <w:pPr>
        <w:tabs>
          <w:tab w:val="left" w:pos="2445"/>
        </w:tabs>
        <w:jc w:val="right"/>
        <w:rPr>
          <w:sz w:val="22"/>
          <w:szCs w:val="22"/>
        </w:rPr>
      </w:pPr>
    </w:p>
    <w:p w:rsidR="002A2DA0" w:rsidRPr="000A7BFD" w:rsidRDefault="00445021" w:rsidP="00F25B14">
      <w:pPr>
        <w:tabs>
          <w:tab w:val="left" w:pos="2445"/>
        </w:tabs>
        <w:jc w:val="center"/>
        <w:rPr>
          <w:sz w:val="22"/>
          <w:szCs w:val="22"/>
        </w:rPr>
      </w:pPr>
      <w:r w:rsidRPr="000A7BFD">
        <w:rPr>
          <w:sz w:val="22"/>
          <w:szCs w:val="22"/>
        </w:rPr>
        <w:t xml:space="preserve">ТРЕБОВАНИЯ К </w:t>
      </w:r>
      <w:r w:rsidR="002A2DA0" w:rsidRPr="000A7BFD">
        <w:rPr>
          <w:sz w:val="22"/>
          <w:szCs w:val="22"/>
        </w:rPr>
        <w:t>СОДЕРЖАНИ</w:t>
      </w:r>
      <w:r w:rsidRPr="000A7BFD">
        <w:rPr>
          <w:sz w:val="22"/>
          <w:szCs w:val="22"/>
        </w:rPr>
        <w:t>Ю</w:t>
      </w:r>
      <w:r w:rsidR="002A2DA0" w:rsidRPr="000A7BFD">
        <w:rPr>
          <w:sz w:val="22"/>
          <w:szCs w:val="22"/>
        </w:rPr>
        <w:t xml:space="preserve"> РАБОТЫ</w:t>
      </w:r>
    </w:p>
    <w:p w:rsidR="0016731B" w:rsidRPr="000A7BFD" w:rsidRDefault="0016731B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</w:p>
    <w:p w:rsidR="002A2DA0" w:rsidRPr="000A7BFD" w:rsidRDefault="002A2DA0" w:rsidP="00F25B14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1. </w:t>
      </w:r>
      <w:r w:rsidR="00121912" w:rsidRPr="000A7BFD">
        <w:rPr>
          <w:sz w:val="22"/>
          <w:szCs w:val="22"/>
        </w:rPr>
        <w:t>ОРГАНИЗАЦИЯ И ВЫПОЛНЕНИЕ</w:t>
      </w:r>
      <w:r w:rsidR="00D413FC" w:rsidRPr="000A7BFD">
        <w:rPr>
          <w:sz w:val="22"/>
          <w:szCs w:val="22"/>
        </w:rPr>
        <w:t xml:space="preserve"> НАУЧНЫХ ИССЛЕДОВАНИЙ</w:t>
      </w:r>
    </w:p>
    <w:p w:rsidR="002A2DA0" w:rsidRPr="000A7BFD" w:rsidRDefault="002A2DA0" w:rsidP="00F25B14">
      <w:pPr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Цель работы: </w:t>
      </w:r>
      <w:r w:rsidR="005F29DD" w:rsidRPr="000A7BFD">
        <w:rPr>
          <w:sz w:val="22"/>
          <w:szCs w:val="22"/>
        </w:rPr>
        <w:t xml:space="preserve">подготовка научно-методологического обоснования </w:t>
      </w:r>
      <w:r w:rsidR="00E76CF0" w:rsidRPr="000A7BFD">
        <w:rPr>
          <w:sz w:val="22"/>
          <w:szCs w:val="22"/>
        </w:rPr>
        <w:t>градостроительного нормирования</w:t>
      </w:r>
      <w:r w:rsidR="005F29DD" w:rsidRPr="000A7BFD">
        <w:rPr>
          <w:sz w:val="22"/>
          <w:szCs w:val="22"/>
        </w:rPr>
        <w:t>.</w:t>
      </w:r>
    </w:p>
    <w:p w:rsidR="00DF39BC" w:rsidRPr="000A7BFD" w:rsidRDefault="00DF39BC" w:rsidP="00F25B14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:rsidR="009B7321" w:rsidRPr="000A7BFD" w:rsidRDefault="009B7321" w:rsidP="009B7321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:rsidR="009B7321" w:rsidRPr="000A7BFD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Исследование общественного мнения о градостроительной ситуации.</w:t>
      </w:r>
    </w:p>
    <w:p w:rsidR="009B7321" w:rsidRPr="000A7BFD" w:rsidRDefault="009B7321" w:rsidP="009B7321">
      <w:pPr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:rsidR="009B7321" w:rsidRPr="000A7BFD" w:rsidRDefault="009B7321" w:rsidP="009B7321">
      <w:pPr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:rsidR="009B7321" w:rsidRPr="000A7BFD" w:rsidRDefault="009B7321" w:rsidP="009B7321">
      <w:pPr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Проведение исследования может включать применение методов соучаствующего проектирования, которые позволяют заинтересованным лицам непосредственно участвовать в выполнении работы и влиять на принятие проектных решений (проектные и стратегические сессии, метод реального планирования, профессиональные дискуссии и семинары, экспертные интервью, интерактивные исследования, конференции, конкурсы, лекции, голосования и т.п.).</w:t>
      </w:r>
    </w:p>
    <w:p w:rsidR="009B7321" w:rsidRPr="000A7BFD" w:rsidRDefault="009B7321" w:rsidP="009B732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Ход исследования может быть разделен на три этапа:</w:t>
      </w:r>
    </w:p>
    <w:p w:rsidR="009B7321" w:rsidRPr="000A7BFD" w:rsidRDefault="009B7321" w:rsidP="009B7321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Определение проблемного поля проекта.</w:t>
      </w:r>
    </w:p>
    <w:p w:rsidR="009B7321" w:rsidRPr="000A7BFD" w:rsidRDefault="009B7321" w:rsidP="009B7321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Формулирование видения развития региона.</w:t>
      </w:r>
    </w:p>
    <w:p w:rsidR="009B7321" w:rsidRPr="000A7BFD" w:rsidRDefault="009B7321" w:rsidP="009B7321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Определение приоритетных направлений пространственного развития.</w:t>
      </w:r>
    </w:p>
    <w:p w:rsidR="009B7321" w:rsidRPr="000A7BFD" w:rsidRDefault="009B7321" w:rsidP="009B7321">
      <w:pPr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По результатам исследования формируется перечень мнений и идей жителей и </w:t>
      </w:r>
      <w:proofErr w:type="gramStart"/>
      <w:r w:rsidRPr="000A7BFD">
        <w:rPr>
          <w:sz w:val="22"/>
          <w:szCs w:val="22"/>
        </w:rPr>
        <w:t>бизнес-сообщества</w:t>
      </w:r>
      <w:proofErr w:type="gramEnd"/>
      <w:r w:rsidRPr="000A7BFD">
        <w:rPr>
          <w:sz w:val="22"/>
          <w:szCs w:val="22"/>
        </w:rPr>
        <w:t xml:space="preserve"> по вопросу развития в виде текстовых материалов.</w:t>
      </w:r>
    </w:p>
    <w:p w:rsidR="009B7321" w:rsidRPr="000A7BFD" w:rsidRDefault="009B7321" w:rsidP="009B7321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Подготовка методологического обоснования принятия решений при разработке проекта внесения изменений в региональные нормативы градостроительного проектирования.</w:t>
      </w:r>
    </w:p>
    <w:p w:rsidR="009B7321" w:rsidRPr="000A7BFD" w:rsidRDefault="004138D3" w:rsidP="004138D3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Цель подготовки методологического обоснования – формирование</w:t>
      </w:r>
      <w:r w:rsidR="009B7321" w:rsidRPr="000A7BFD">
        <w:rPr>
          <w:sz w:val="22"/>
          <w:szCs w:val="22"/>
        </w:rPr>
        <w:t xml:space="preserve"> научно-обоснованной методологии принятия решений по разработке проекта внесения изменений в региональные нормативы градостроительного проектирования.</w:t>
      </w:r>
    </w:p>
    <w:p w:rsidR="00EC66E8" w:rsidRPr="000A7BFD" w:rsidRDefault="00EC66E8" w:rsidP="00F25B14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Методологическ</w:t>
      </w:r>
      <w:r w:rsidR="00E76CF0" w:rsidRPr="000A7BFD">
        <w:rPr>
          <w:sz w:val="22"/>
          <w:szCs w:val="22"/>
        </w:rPr>
        <w:t>ое</w:t>
      </w:r>
      <w:r w:rsidRPr="000A7BFD">
        <w:rPr>
          <w:sz w:val="22"/>
          <w:szCs w:val="22"/>
        </w:rPr>
        <w:t xml:space="preserve"> обосновани</w:t>
      </w:r>
      <w:r w:rsidR="00E76CF0" w:rsidRPr="000A7BFD">
        <w:rPr>
          <w:sz w:val="22"/>
          <w:szCs w:val="22"/>
        </w:rPr>
        <w:t>е</w:t>
      </w:r>
      <w:r w:rsidRPr="000A7BFD">
        <w:rPr>
          <w:sz w:val="22"/>
          <w:szCs w:val="22"/>
        </w:rPr>
        <w:t xml:space="preserve"> разрабатыва</w:t>
      </w:r>
      <w:r w:rsidR="00E677B4" w:rsidRPr="000A7BFD">
        <w:rPr>
          <w:sz w:val="22"/>
          <w:szCs w:val="22"/>
        </w:rPr>
        <w:t>е</w:t>
      </w:r>
      <w:r w:rsidRPr="000A7BFD">
        <w:rPr>
          <w:sz w:val="22"/>
          <w:szCs w:val="22"/>
        </w:rPr>
        <w:t xml:space="preserve">тся с учетом требования </w:t>
      </w:r>
      <w:r w:rsidR="007B7500" w:rsidRPr="000A7BFD">
        <w:rPr>
          <w:sz w:val="22"/>
          <w:szCs w:val="22"/>
        </w:rPr>
        <w:t>п</w:t>
      </w:r>
      <w:r w:rsidRPr="000A7BFD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065D9F" w:rsidRPr="000A7BFD" w:rsidRDefault="00EC66E8" w:rsidP="00F25B14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Методологическ</w:t>
      </w:r>
      <w:r w:rsidR="00E677B4" w:rsidRPr="000A7BFD">
        <w:rPr>
          <w:sz w:val="22"/>
          <w:szCs w:val="22"/>
        </w:rPr>
        <w:t>о</w:t>
      </w:r>
      <w:r w:rsidRPr="000A7BFD">
        <w:rPr>
          <w:sz w:val="22"/>
          <w:szCs w:val="22"/>
        </w:rPr>
        <w:t>е обосновани</w:t>
      </w:r>
      <w:r w:rsidR="00E677B4" w:rsidRPr="000A7BFD">
        <w:rPr>
          <w:sz w:val="22"/>
          <w:szCs w:val="22"/>
        </w:rPr>
        <w:t>е</w:t>
      </w:r>
      <w:r w:rsidRPr="000A7BFD">
        <w:rPr>
          <w:sz w:val="22"/>
          <w:szCs w:val="22"/>
        </w:rPr>
        <w:t xml:space="preserve"> </w:t>
      </w:r>
      <w:r w:rsidR="00065D9F" w:rsidRPr="000A7BFD">
        <w:rPr>
          <w:sz w:val="22"/>
          <w:szCs w:val="22"/>
        </w:rPr>
        <w:t>должн</w:t>
      </w:r>
      <w:r w:rsidR="00E677B4" w:rsidRPr="000A7BFD">
        <w:rPr>
          <w:sz w:val="22"/>
          <w:szCs w:val="22"/>
        </w:rPr>
        <w:t>о</w:t>
      </w:r>
      <w:r w:rsidR="00065D9F" w:rsidRPr="000A7BFD">
        <w:rPr>
          <w:sz w:val="22"/>
          <w:szCs w:val="22"/>
        </w:rPr>
        <w:t xml:space="preserve"> содержать:</w:t>
      </w:r>
    </w:p>
    <w:p w:rsidR="00306831" w:rsidRPr="000A7BFD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1)</w:t>
      </w:r>
      <w:r w:rsidR="00CE03BC" w:rsidRPr="000A7BFD">
        <w:rPr>
          <w:kern w:val="3"/>
          <w:sz w:val="22"/>
          <w:szCs w:val="22"/>
        </w:rPr>
        <w:t> </w:t>
      </w:r>
      <w:r w:rsidR="00E76CF0" w:rsidRPr="000A7BFD">
        <w:rPr>
          <w:kern w:val="3"/>
          <w:sz w:val="22"/>
          <w:szCs w:val="22"/>
        </w:rPr>
        <w:t>Ц</w:t>
      </w:r>
      <w:r w:rsidRPr="000A7BFD">
        <w:rPr>
          <w:kern w:val="3"/>
          <w:sz w:val="22"/>
          <w:szCs w:val="22"/>
        </w:rPr>
        <w:t>ели и задачи подготовки проекта внесения изменений в региональные нормативы градостроительного проектирования в увязке с документами стратегического планирования</w:t>
      </w:r>
      <w:r w:rsidR="00E76CF0" w:rsidRPr="000A7BFD">
        <w:rPr>
          <w:kern w:val="3"/>
          <w:sz w:val="22"/>
          <w:szCs w:val="22"/>
        </w:rPr>
        <w:t>.</w:t>
      </w:r>
    </w:p>
    <w:p w:rsidR="00306831" w:rsidRPr="000A7BFD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2)</w:t>
      </w:r>
      <w:r w:rsidR="00CE03BC" w:rsidRPr="000A7BFD">
        <w:rPr>
          <w:kern w:val="3"/>
          <w:sz w:val="22"/>
          <w:szCs w:val="22"/>
        </w:rPr>
        <w:t> </w:t>
      </w:r>
      <w:r w:rsidRPr="000A7BFD">
        <w:rPr>
          <w:kern w:val="3"/>
          <w:sz w:val="22"/>
          <w:szCs w:val="22"/>
        </w:rPr>
        <w:t>Х</w:t>
      </w:r>
      <w:r w:rsidR="00306831" w:rsidRPr="000A7BFD">
        <w:rPr>
          <w:kern w:val="3"/>
          <w:sz w:val="22"/>
          <w:szCs w:val="22"/>
        </w:rPr>
        <w:t xml:space="preserve">арактеристику современного состояния территории </w:t>
      </w:r>
      <w:r w:rsidR="0016731B" w:rsidRPr="000A7BFD">
        <w:rPr>
          <w:kern w:val="3"/>
          <w:sz w:val="22"/>
          <w:szCs w:val="22"/>
        </w:rPr>
        <w:t>региона</w:t>
      </w:r>
      <w:r w:rsidR="00306831" w:rsidRPr="000A7BFD">
        <w:rPr>
          <w:kern w:val="3"/>
          <w:sz w:val="22"/>
          <w:szCs w:val="22"/>
        </w:rPr>
        <w:t>, в том числе:</w:t>
      </w:r>
    </w:p>
    <w:p w:rsidR="00306831" w:rsidRPr="000A7BFD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природно-климатически</w:t>
      </w:r>
      <w:r w:rsidR="00887740" w:rsidRPr="000A7BFD">
        <w:rPr>
          <w:sz w:val="22"/>
          <w:szCs w:val="22"/>
        </w:rPr>
        <w:t>е</w:t>
      </w:r>
      <w:r w:rsidRPr="000A7BFD">
        <w:rPr>
          <w:sz w:val="22"/>
          <w:szCs w:val="22"/>
        </w:rPr>
        <w:t xml:space="preserve"> услови</w:t>
      </w:r>
      <w:r w:rsidR="00887740" w:rsidRPr="000A7BFD">
        <w:rPr>
          <w:sz w:val="22"/>
          <w:szCs w:val="22"/>
        </w:rPr>
        <w:t>я</w:t>
      </w:r>
      <w:r w:rsidRPr="000A7BFD">
        <w:rPr>
          <w:sz w:val="22"/>
          <w:szCs w:val="22"/>
        </w:rPr>
        <w:t>;</w:t>
      </w:r>
    </w:p>
    <w:p w:rsidR="00306831" w:rsidRPr="000A7BFD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471B35" w:rsidRPr="000A7BFD">
        <w:rPr>
          <w:sz w:val="22"/>
          <w:szCs w:val="22"/>
        </w:rPr>
        <w:t>агломерационных</w:t>
      </w:r>
      <w:r w:rsidRPr="000A7BFD">
        <w:rPr>
          <w:sz w:val="22"/>
          <w:szCs w:val="22"/>
        </w:rPr>
        <w:t xml:space="preserve"> процессов;</w:t>
      </w:r>
    </w:p>
    <w:p w:rsidR="00306831" w:rsidRPr="000A7BFD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социально-демографическ</w:t>
      </w:r>
      <w:r w:rsidR="0016731B" w:rsidRPr="000A7BFD">
        <w:rPr>
          <w:sz w:val="22"/>
          <w:szCs w:val="22"/>
        </w:rPr>
        <w:t>ий состав и плотность населения;</w:t>
      </w:r>
    </w:p>
    <w:p w:rsidR="00306831" w:rsidRPr="000A7BFD" w:rsidRDefault="00306831" w:rsidP="00471B35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целостное представление о развитии инфраструктур в муниципальных образованиях и </w:t>
      </w:r>
      <w:r w:rsidR="00471B35" w:rsidRPr="000A7BFD">
        <w:rPr>
          <w:sz w:val="22"/>
          <w:szCs w:val="22"/>
        </w:rPr>
        <w:t>потребности в их преобразовании</w:t>
      </w:r>
      <w:r w:rsidR="00E76CF0" w:rsidRPr="000A7BFD">
        <w:rPr>
          <w:kern w:val="3"/>
          <w:sz w:val="22"/>
          <w:szCs w:val="22"/>
        </w:rPr>
        <w:t>.</w:t>
      </w:r>
    </w:p>
    <w:p w:rsidR="00306831" w:rsidRPr="000A7BFD" w:rsidRDefault="00E76CF0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3)</w:t>
      </w:r>
      <w:r w:rsidR="00CE03BC" w:rsidRPr="000A7BFD">
        <w:rPr>
          <w:kern w:val="3"/>
          <w:sz w:val="22"/>
          <w:szCs w:val="22"/>
        </w:rPr>
        <w:t> </w:t>
      </w:r>
      <w:r w:rsidRPr="000A7BFD">
        <w:rPr>
          <w:kern w:val="3"/>
          <w:sz w:val="22"/>
          <w:szCs w:val="22"/>
        </w:rPr>
        <w:t>Н</w:t>
      </w:r>
      <w:r w:rsidR="00306831" w:rsidRPr="000A7BFD">
        <w:rPr>
          <w:kern w:val="3"/>
          <w:sz w:val="22"/>
          <w:szCs w:val="22"/>
        </w:rPr>
        <w:t>аправления прогнозируемого социально-экономического развития в соответствии с документами стратегического планирования, в том числе:</w:t>
      </w:r>
    </w:p>
    <w:p w:rsidR="00306831" w:rsidRPr="000A7BFD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сведения о приоритетных направлениях развития </w:t>
      </w:r>
      <w:r w:rsidR="00822997" w:rsidRPr="000A7BFD">
        <w:rPr>
          <w:sz w:val="22"/>
          <w:szCs w:val="22"/>
        </w:rPr>
        <w:t>региона</w:t>
      </w:r>
      <w:r w:rsidRPr="000A7BFD">
        <w:rPr>
          <w:sz w:val="22"/>
          <w:szCs w:val="22"/>
        </w:rPr>
        <w:t xml:space="preserve">; </w:t>
      </w:r>
    </w:p>
    <w:p w:rsidR="00306831" w:rsidRPr="000A7BFD" w:rsidRDefault="00306831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kern w:val="3"/>
          <w:sz w:val="22"/>
          <w:szCs w:val="22"/>
        </w:rPr>
      </w:pPr>
      <w:r w:rsidRPr="000A7BFD">
        <w:rPr>
          <w:sz w:val="22"/>
          <w:szCs w:val="22"/>
        </w:rPr>
        <w:t>целевые</w:t>
      </w:r>
      <w:r w:rsidRPr="000A7BFD">
        <w:rPr>
          <w:kern w:val="3"/>
          <w:sz w:val="22"/>
          <w:szCs w:val="22"/>
        </w:rPr>
        <w:t xml:space="preserve"> показатели п</w:t>
      </w:r>
      <w:r w:rsidR="00E76CF0" w:rsidRPr="000A7BFD">
        <w:rPr>
          <w:kern w:val="3"/>
          <w:sz w:val="22"/>
          <w:szCs w:val="22"/>
        </w:rPr>
        <w:t>ланируемого развития территории.</w:t>
      </w:r>
    </w:p>
    <w:p w:rsidR="00306831" w:rsidRPr="000A7BFD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4)</w:t>
      </w:r>
      <w:r w:rsidR="00CE03BC" w:rsidRPr="000A7BFD">
        <w:rPr>
          <w:kern w:val="3"/>
          <w:sz w:val="22"/>
          <w:szCs w:val="22"/>
        </w:rPr>
        <w:t> </w:t>
      </w:r>
      <w:r w:rsidR="00E76CF0" w:rsidRPr="000A7BFD">
        <w:rPr>
          <w:kern w:val="3"/>
          <w:sz w:val="22"/>
          <w:szCs w:val="22"/>
        </w:rPr>
        <w:t>О</w:t>
      </w:r>
      <w:r w:rsidRPr="000A7BFD">
        <w:rPr>
          <w:kern w:val="3"/>
          <w:sz w:val="22"/>
          <w:szCs w:val="22"/>
        </w:rPr>
        <w:t>бо</w:t>
      </w:r>
      <w:r w:rsidR="00E76CF0" w:rsidRPr="000A7BFD">
        <w:rPr>
          <w:kern w:val="3"/>
          <w:sz w:val="22"/>
          <w:szCs w:val="22"/>
        </w:rPr>
        <w:t>снование предмета нормирования –</w:t>
      </w:r>
      <w:r w:rsidRPr="000A7BFD">
        <w:rPr>
          <w:kern w:val="3"/>
          <w:sz w:val="22"/>
          <w:szCs w:val="22"/>
        </w:rPr>
        <w:t xml:space="preserve"> переч</w:t>
      </w:r>
      <w:r w:rsidR="00471B35" w:rsidRPr="000A7BFD">
        <w:rPr>
          <w:kern w:val="3"/>
          <w:sz w:val="22"/>
          <w:szCs w:val="22"/>
        </w:rPr>
        <w:t>ень</w:t>
      </w:r>
      <w:r w:rsidRPr="000A7BFD">
        <w:rPr>
          <w:kern w:val="3"/>
          <w:sz w:val="22"/>
          <w:szCs w:val="22"/>
        </w:rPr>
        <w:t xml:space="preserve"> областей, а также перечень видов объектов регионального, местного значения, для которых должны быть установлен</w:t>
      </w:r>
      <w:r w:rsidR="009949F9" w:rsidRPr="000A7BFD">
        <w:rPr>
          <w:kern w:val="3"/>
          <w:sz w:val="22"/>
          <w:szCs w:val="22"/>
        </w:rPr>
        <w:t>ы</w:t>
      </w:r>
      <w:r w:rsidRPr="000A7BFD">
        <w:rPr>
          <w:kern w:val="3"/>
          <w:sz w:val="22"/>
          <w:szCs w:val="22"/>
        </w:rPr>
        <w:t xml:space="preserve"> расчетные </w:t>
      </w:r>
      <w:r w:rsidR="00E76CF0" w:rsidRPr="000A7BFD">
        <w:rPr>
          <w:kern w:val="3"/>
          <w:sz w:val="22"/>
          <w:szCs w:val="22"/>
        </w:rPr>
        <w:t xml:space="preserve">и предельные </w:t>
      </w:r>
      <w:r w:rsidRPr="000A7BFD">
        <w:rPr>
          <w:kern w:val="3"/>
          <w:sz w:val="22"/>
          <w:szCs w:val="22"/>
        </w:rPr>
        <w:t>показатели</w:t>
      </w:r>
      <w:r w:rsidR="001A4BEE" w:rsidRPr="000A7BFD">
        <w:rPr>
          <w:kern w:val="3"/>
          <w:sz w:val="22"/>
          <w:szCs w:val="22"/>
        </w:rPr>
        <w:t>.</w:t>
      </w:r>
    </w:p>
    <w:p w:rsidR="00306831" w:rsidRPr="000A7BFD" w:rsidRDefault="00306831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5)</w:t>
      </w:r>
      <w:r w:rsidR="00CE03BC" w:rsidRPr="000A7BFD">
        <w:rPr>
          <w:kern w:val="3"/>
          <w:sz w:val="22"/>
          <w:szCs w:val="22"/>
        </w:rPr>
        <w:t> </w:t>
      </w:r>
      <w:r w:rsidR="001A4BEE" w:rsidRPr="000A7BFD">
        <w:rPr>
          <w:kern w:val="3"/>
          <w:sz w:val="22"/>
          <w:szCs w:val="22"/>
        </w:rPr>
        <w:t>К</w:t>
      </w:r>
      <w:r w:rsidRPr="000A7BFD">
        <w:rPr>
          <w:kern w:val="3"/>
          <w:sz w:val="22"/>
          <w:szCs w:val="22"/>
        </w:rPr>
        <w:t>ритерии дифференциации территории для целей оп</w:t>
      </w:r>
      <w:r w:rsidR="001A4BEE" w:rsidRPr="000A7BFD">
        <w:rPr>
          <w:kern w:val="3"/>
          <w:sz w:val="22"/>
          <w:szCs w:val="22"/>
        </w:rPr>
        <w:t>ределения расчетных показателей.</w:t>
      </w:r>
    </w:p>
    <w:p w:rsidR="00306831" w:rsidRPr="000A7BFD" w:rsidRDefault="001A4BEE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6)</w:t>
      </w:r>
      <w:r w:rsidR="00CE03BC" w:rsidRPr="000A7BFD">
        <w:rPr>
          <w:kern w:val="3"/>
          <w:sz w:val="22"/>
          <w:szCs w:val="22"/>
        </w:rPr>
        <w:t> </w:t>
      </w:r>
      <w:r w:rsidRPr="000A7BFD">
        <w:rPr>
          <w:kern w:val="3"/>
          <w:sz w:val="22"/>
          <w:szCs w:val="22"/>
        </w:rPr>
        <w:t>П</w:t>
      </w:r>
      <w:r w:rsidR="00306831" w:rsidRPr="000A7BFD">
        <w:rPr>
          <w:kern w:val="3"/>
          <w:sz w:val="22"/>
          <w:szCs w:val="22"/>
        </w:rPr>
        <w:t>ринципы и подходы к определению</w:t>
      </w:r>
      <w:r w:rsidRPr="000A7BFD">
        <w:rPr>
          <w:kern w:val="3"/>
          <w:sz w:val="22"/>
          <w:szCs w:val="22"/>
        </w:rPr>
        <w:t xml:space="preserve"> значений расчетных показателей.</w:t>
      </w:r>
    </w:p>
    <w:p w:rsidR="0016731B" w:rsidRPr="000A7BFD" w:rsidRDefault="00CE03BC" w:rsidP="00F25B14">
      <w:pPr>
        <w:tabs>
          <w:tab w:val="left" w:pos="993"/>
        </w:tabs>
        <w:ind w:firstLine="709"/>
        <w:jc w:val="both"/>
        <w:rPr>
          <w:kern w:val="3"/>
          <w:sz w:val="22"/>
          <w:szCs w:val="22"/>
        </w:rPr>
      </w:pPr>
      <w:r w:rsidRPr="000A7BFD">
        <w:rPr>
          <w:kern w:val="3"/>
          <w:sz w:val="22"/>
          <w:szCs w:val="22"/>
        </w:rPr>
        <w:t>7)</w:t>
      </w:r>
      <w:r w:rsidRPr="000A7BFD">
        <w:rPr>
          <w:kern w:val="3"/>
          <w:sz w:val="22"/>
          <w:szCs w:val="22"/>
          <w:lang w:val="en-US"/>
        </w:rPr>
        <w:t> </w:t>
      </w:r>
      <w:r w:rsidR="0016731B" w:rsidRPr="000A7BFD">
        <w:rPr>
          <w:kern w:val="3"/>
          <w:sz w:val="22"/>
          <w:szCs w:val="22"/>
        </w:rPr>
        <w:t>Модельные нормативы градостроительного проектирования для муниципальных образований, в том числе:</w:t>
      </w:r>
    </w:p>
    <w:p w:rsidR="0016731B" w:rsidRPr="000A7BFD" w:rsidRDefault="0016731B" w:rsidP="00F25B14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содержание местных нормативов градостроительного проектирования;</w:t>
      </w:r>
    </w:p>
    <w:p w:rsidR="0016731B" w:rsidRPr="000A7BFD" w:rsidRDefault="0016731B" w:rsidP="00466C06">
      <w:pPr>
        <w:pStyle w:val="a3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перечни объектов местного значения, для которых в местных нормативах градостроительного проектирования могут быть уточнены предельные значения расчетных показателей с учетом специфики (в том числе местной</w:t>
      </w:r>
      <w:r w:rsidRPr="000A7BFD">
        <w:rPr>
          <w:kern w:val="3"/>
          <w:sz w:val="22"/>
          <w:szCs w:val="22"/>
        </w:rPr>
        <w:t xml:space="preserve"> системы расселения) муниципальных образований.</w:t>
      </w:r>
    </w:p>
    <w:p w:rsidR="002A2DA0" w:rsidRPr="000A7BFD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2. </w:t>
      </w:r>
      <w:r w:rsidR="00D413FC" w:rsidRPr="000A7BFD">
        <w:rPr>
          <w:sz w:val="22"/>
          <w:szCs w:val="22"/>
        </w:rPr>
        <w:t xml:space="preserve">АПРОБАЦИЯ </w:t>
      </w:r>
      <w:r w:rsidR="00DA67E3" w:rsidRPr="000A7BFD">
        <w:rPr>
          <w:sz w:val="22"/>
          <w:szCs w:val="22"/>
        </w:rPr>
        <w:t xml:space="preserve">РЕЗУЛЬТАТОВ </w:t>
      </w:r>
      <w:r w:rsidR="00D413FC" w:rsidRPr="000A7BFD">
        <w:rPr>
          <w:sz w:val="22"/>
          <w:szCs w:val="22"/>
        </w:rPr>
        <w:t>НАУЧНЫХ ИССЛЕДОВАНИЙ</w:t>
      </w:r>
      <w:r w:rsidR="00121912" w:rsidRPr="000A7BFD">
        <w:rPr>
          <w:sz w:val="22"/>
          <w:szCs w:val="22"/>
        </w:rPr>
        <w:t xml:space="preserve">. </w:t>
      </w:r>
      <w:r w:rsidRPr="000A7BFD">
        <w:rPr>
          <w:sz w:val="22"/>
          <w:szCs w:val="22"/>
        </w:rPr>
        <w:t>ПОДГОТОВК</w:t>
      </w:r>
      <w:r w:rsidR="00121912" w:rsidRPr="000A7BFD">
        <w:rPr>
          <w:sz w:val="22"/>
          <w:szCs w:val="22"/>
        </w:rPr>
        <w:t>А</w:t>
      </w:r>
      <w:r w:rsidRPr="000A7BFD">
        <w:rPr>
          <w:sz w:val="22"/>
          <w:szCs w:val="22"/>
        </w:rPr>
        <w:t xml:space="preserve"> ПРОЕКТА </w:t>
      </w:r>
      <w:r w:rsidR="00D413FC" w:rsidRPr="000A7BFD">
        <w:rPr>
          <w:sz w:val="22"/>
          <w:szCs w:val="22"/>
        </w:rPr>
        <w:t xml:space="preserve">ВНЕСЕНИЯ ИЗМЕНЕНИЙ В </w:t>
      </w:r>
      <w:r w:rsidR="00EB6C8D" w:rsidRPr="000A7BFD">
        <w:rPr>
          <w:sz w:val="22"/>
          <w:szCs w:val="22"/>
        </w:rPr>
        <w:t>РЕГИОНАЛЬНЫЕ</w:t>
      </w:r>
      <w:r w:rsidR="00D413FC" w:rsidRPr="000A7BFD">
        <w:rPr>
          <w:sz w:val="22"/>
          <w:szCs w:val="22"/>
        </w:rPr>
        <w:t xml:space="preserve"> НОРМАТИВЫ </w:t>
      </w:r>
      <w:r w:rsidR="00EB6C8D" w:rsidRPr="000A7BFD">
        <w:rPr>
          <w:sz w:val="22"/>
          <w:szCs w:val="22"/>
        </w:rPr>
        <w:t>ГР</w:t>
      </w:r>
      <w:r w:rsidR="0016731B" w:rsidRPr="000A7BFD">
        <w:rPr>
          <w:sz w:val="22"/>
          <w:szCs w:val="22"/>
        </w:rPr>
        <w:t>АДОСТРОИТЕЛЬНОГО ПРОЕКТИРОВАНИЯ</w:t>
      </w:r>
    </w:p>
    <w:p w:rsidR="00073E97" w:rsidRPr="000A7BFD" w:rsidRDefault="00073E97" w:rsidP="00073E97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Проект внесения изменений в региональные нормативы градостроительного проектирования подготавливается </w:t>
      </w:r>
      <w:r w:rsidR="00CE03BC" w:rsidRPr="000A7BFD">
        <w:rPr>
          <w:sz w:val="22"/>
          <w:szCs w:val="22"/>
        </w:rPr>
        <w:t>на основе</w:t>
      </w:r>
      <w:r w:rsidRPr="000A7BFD">
        <w:rPr>
          <w:sz w:val="22"/>
          <w:szCs w:val="22"/>
        </w:rPr>
        <w:t xml:space="preserve"> результатов научных исследований.</w:t>
      </w:r>
    </w:p>
    <w:p w:rsidR="002A2DA0" w:rsidRPr="000A7BFD" w:rsidRDefault="002A2DA0" w:rsidP="00F25B1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Цель работы: </w:t>
      </w:r>
      <w:r w:rsidR="007D295B" w:rsidRPr="000A7BFD">
        <w:rPr>
          <w:sz w:val="22"/>
          <w:szCs w:val="22"/>
        </w:rPr>
        <w:t>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регионального, местного значения и максимально допустимого уровня территориальной доступности таких объектов для населения</w:t>
      </w:r>
      <w:r w:rsidRPr="000A7BFD">
        <w:rPr>
          <w:sz w:val="22"/>
          <w:szCs w:val="22"/>
        </w:rPr>
        <w:t>.</w:t>
      </w:r>
    </w:p>
    <w:p w:rsidR="00D413FC" w:rsidRPr="000A7BFD" w:rsidRDefault="0043739F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Работа</w:t>
      </w:r>
      <w:r w:rsidR="00D413FC" w:rsidRPr="000A7BFD">
        <w:rPr>
          <w:sz w:val="22"/>
          <w:szCs w:val="22"/>
        </w:rPr>
        <w:t xml:space="preserve"> должна осуществляться с учетом: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административно-территориального устройства </w:t>
      </w:r>
      <w:r w:rsidR="0016731B" w:rsidRPr="000A7BFD">
        <w:rPr>
          <w:sz w:val="22"/>
          <w:szCs w:val="22"/>
        </w:rPr>
        <w:t>региона</w:t>
      </w:r>
      <w:r w:rsidRPr="000A7BFD">
        <w:rPr>
          <w:sz w:val="22"/>
          <w:szCs w:val="22"/>
        </w:rPr>
        <w:t>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природно-климатических условий </w:t>
      </w:r>
      <w:r w:rsidR="00EB6C8D" w:rsidRPr="000A7BFD">
        <w:rPr>
          <w:sz w:val="22"/>
          <w:szCs w:val="22"/>
        </w:rPr>
        <w:t>региона</w:t>
      </w:r>
      <w:r w:rsidRPr="000A7BFD">
        <w:rPr>
          <w:sz w:val="22"/>
          <w:szCs w:val="22"/>
        </w:rPr>
        <w:t>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системы расселения</w:t>
      </w:r>
      <w:r w:rsidR="0015702A" w:rsidRPr="000A7BFD">
        <w:rPr>
          <w:sz w:val="22"/>
          <w:szCs w:val="22"/>
        </w:rPr>
        <w:t>, агломерационных процессов</w:t>
      </w:r>
      <w:r w:rsidRPr="000A7BFD">
        <w:rPr>
          <w:sz w:val="22"/>
          <w:szCs w:val="22"/>
        </w:rPr>
        <w:t>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сведений о существующ</w:t>
      </w:r>
      <w:r w:rsidR="00812313" w:rsidRPr="000A7BFD">
        <w:rPr>
          <w:sz w:val="22"/>
          <w:szCs w:val="22"/>
        </w:rPr>
        <w:t>ем уровне развития</w:t>
      </w:r>
      <w:r w:rsidRPr="000A7BFD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0A7BFD">
        <w:rPr>
          <w:sz w:val="22"/>
          <w:szCs w:val="22"/>
        </w:rPr>
        <w:t xml:space="preserve">, </w:t>
      </w:r>
      <w:r w:rsidRPr="000A7BFD">
        <w:rPr>
          <w:sz w:val="22"/>
          <w:szCs w:val="22"/>
        </w:rPr>
        <w:t xml:space="preserve">системы общественных пространств </w:t>
      </w:r>
      <w:r w:rsidR="00EB6C8D" w:rsidRPr="000A7BFD">
        <w:rPr>
          <w:sz w:val="22"/>
          <w:szCs w:val="22"/>
        </w:rPr>
        <w:t>региона</w:t>
      </w:r>
      <w:r w:rsidR="00812313" w:rsidRPr="000A7BFD">
        <w:rPr>
          <w:sz w:val="22"/>
          <w:szCs w:val="22"/>
        </w:rPr>
        <w:t>, благоустройства и жилищного строительства</w:t>
      </w:r>
      <w:r w:rsidRPr="000A7BFD">
        <w:rPr>
          <w:sz w:val="22"/>
          <w:szCs w:val="22"/>
        </w:rPr>
        <w:t>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стратегии со</w:t>
      </w:r>
      <w:r w:rsidR="00EB6C8D" w:rsidRPr="000A7BFD">
        <w:rPr>
          <w:sz w:val="22"/>
          <w:szCs w:val="22"/>
        </w:rPr>
        <w:t xml:space="preserve">циально-экономического развития </w:t>
      </w:r>
      <w:r w:rsidR="00D221BA" w:rsidRPr="000A7BFD">
        <w:rPr>
          <w:sz w:val="22"/>
          <w:szCs w:val="22"/>
        </w:rPr>
        <w:t>региона</w:t>
      </w:r>
      <w:r w:rsidRPr="000A7BFD">
        <w:rPr>
          <w:sz w:val="22"/>
          <w:szCs w:val="22"/>
        </w:rPr>
        <w:t>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государственных и муниципальных программ;</w:t>
      </w:r>
    </w:p>
    <w:p w:rsidR="00D413FC" w:rsidRPr="000A7BFD" w:rsidRDefault="00D413FC" w:rsidP="00F25B14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предложений органов </w:t>
      </w:r>
      <w:r w:rsidR="00EB6C8D" w:rsidRPr="000A7BFD">
        <w:rPr>
          <w:sz w:val="22"/>
          <w:szCs w:val="22"/>
        </w:rPr>
        <w:t xml:space="preserve">государственной власти, </w:t>
      </w:r>
      <w:r w:rsidRPr="000A7BFD">
        <w:rPr>
          <w:sz w:val="22"/>
          <w:szCs w:val="22"/>
        </w:rPr>
        <w:t>местного самоуправления и заинтересованных лиц.</w:t>
      </w:r>
    </w:p>
    <w:p w:rsidR="002B344D" w:rsidRPr="000A7BFD" w:rsidRDefault="002B344D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Исполнитель осуществляет сбор предложений заинтересованных лиц относительно социально-экономической и градостроительной ситуации в целях разработки проекта внесения изменений в региональные нормативы градостроительного проектирования.</w:t>
      </w:r>
    </w:p>
    <w:p w:rsidR="00CC6952" w:rsidRPr="000A7BFD" w:rsidRDefault="00CC6952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Структура и состав </w:t>
      </w:r>
      <w:r w:rsidR="008E7F46" w:rsidRPr="000A7BFD">
        <w:rPr>
          <w:sz w:val="22"/>
          <w:szCs w:val="22"/>
        </w:rPr>
        <w:t xml:space="preserve">проекта внесения изменений в </w:t>
      </w:r>
      <w:r w:rsidR="00D57B89" w:rsidRPr="000A7BFD">
        <w:rPr>
          <w:sz w:val="22"/>
          <w:szCs w:val="22"/>
        </w:rPr>
        <w:t>региональные</w:t>
      </w:r>
      <w:r w:rsidR="008E7F46" w:rsidRPr="000A7BFD">
        <w:rPr>
          <w:sz w:val="22"/>
          <w:szCs w:val="22"/>
        </w:rPr>
        <w:t xml:space="preserve"> нормативы градостроительного проектирования</w:t>
      </w:r>
      <w:r w:rsidR="008E7F46" w:rsidRPr="000A7BFD" w:rsidDel="008E7F46">
        <w:rPr>
          <w:sz w:val="22"/>
          <w:szCs w:val="22"/>
        </w:rPr>
        <w:t xml:space="preserve"> </w:t>
      </w:r>
      <w:r w:rsidR="00D57B89" w:rsidRPr="000A7BFD">
        <w:rPr>
          <w:sz w:val="22"/>
          <w:szCs w:val="22"/>
        </w:rPr>
        <w:t>должны</w:t>
      </w:r>
      <w:r w:rsidR="00DA67E3" w:rsidRPr="000A7BFD">
        <w:rPr>
          <w:sz w:val="22"/>
          <w:szCs w:val="22"/>
        </w:rPr>
        <w:t xml:space="preserve"> соответствовать требованиям</w:t>
      </w:r>
      <w:r w:rsidRPr="000A7BFD">
        <w:rPr>
          <w:sz w:val="22"/>
          <w:szCs w:val="22"/>
        </w:rPr>
        <w:t xml:space="preserve"> положений главы 3.1 </w:t>
      </w:r>
      <w:r w:rsidR="00DA67E3" w:rsidRPr="000A7BFD">
        <w:rPr>
          <w:sz w:val="22"/>
          <w:szCs w:val="22"/>
        </w:rPr>
        <w:t>Градостроительного кодекса Российской Федерации</w:t>
      </w:r>
      <w:r w:rsidR="00CE03BC" w:rsidRPr="000A7BFD">
        <w:rPr>
          <w:sz w:val="22"/>
          <w:szCs w:val="22"/>
        </w:rPr>
        <w:t>,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</w:t>
      </w:r>
      <w:r w:rsidRPr="000A7BFD">
        <w:rPr>
          <w:sz w:val="22"/>
          <w:szCs w:val="22"/>
        </w:rPr>
        <w:t>.</w:t>
      </w:r>
    </w:p>
    <w:p w:rsidR="00F360F9" w:rsidRPr="000A7BFD" w:rsidRDefault="00F360F9" w:rsidP="00F25B14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Проект внесения </w:t>
      </w:r>
      <w:r w:rsidR="007D295B" w:rsidRPr="000A7BFD">
        <w:rPr>
          <w:sz w:val="22"/>
          <w:szCs w:val="22"/>
        </w:rPr>
        <w:t xml:space="preserve">изменений </w:t>
      </w:r>
      <w:r w:rsidRPr="000A7BFD">
        <w:rPr>
          <w:sz w:val="22"/>
          <w:szCs w:val="22"/>
        </w:rPr>
        <w:t xml:space="preserve">в региональные нормативы градостроительного проектирования подготавливается посредством изложения </w:t>
      </w:r>
      <w:r w:rsidR="007D295B" w:rsidRPr="000A7BFD">
        <w:rPr>
          <w:sz w:val="22"/>
          <w:szCs w:val="22"/>
        </w:rPr>
        <w:t>документа</w:t>
      </w:r>
      <w:r w:rsidRPr="000A7BFD">
        <w:rPr>
          <w:sz w:val="22"/>
          <w:szCs w:val="22"/>
        </w:rPr>
        <w:t xml:space="preserve"> в новой редакции</w:t>
      </w:r>
      <w:r w:rsidR="00E71769" w:rsidRPr="000A7BFD">
        <w:rPr>
          <w:sz w:val="22"/>
          <w:szCs w:val="22"/>
        </w:rPr>
        <w:t>.</w:t>
      </w:r>
    </w:p>
    <w:p w:rsidR="00CE03BC" w:rsidRPr="000A7BFD" w:rsidRDefault="00CE03BC" w:rsidP="00CE03BC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Проект внесения изменений в </w:t>
      </w:r>
      <w:r w:rsidR="00CA532E" w:rsidRPr="000A7BFD">
        <w:rPr>
          <w:sz w:val="22"/>
          <w:szCs w:val="22"/>
        </w:rPr>
        <w:t>региональные</w:t>
      </w:r>
      <w:r w:rsidRPr="000A7BFD">
        <w:rPr>
          <w:sz w:val="22"/>
          <w:szCs w:val="22"/>
        </w:rPr>
        <w:t xml:space="preserve"> нормативы градостроительного проектирования содержит:</w:t>
      </w:r>
    </w:p>
    <w:p w:rsidR="00CE03BC" w:rsidRPr="000A7BFD" w:rsidRDefault="00CE03BC" w:rsidP="00CE03BC">
      <w:pPr>
        <w:pStyle w:val="a3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Основную часть.</w:t>
      </w:r>
    </w:p>
    <w:p w:rsidR="00CE03BC" w:rsidRPr="000A7BFD" w:rsidRDefault="00CE03BC" w:rsidP="00CE03BC">
      <w:pPr>
        <w:pStyle w:val="a3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проектирования.</w:t>
      </w:r>
    </w:p>
    <w:p w:rsidR="00CE03BC" w:rsidRPr="000A7BFD" w:rsidRDefault="00CE03BC" w:rsidP="00CE03BC">
      <w:pPr>
        <w:pStyle w:val="a3"/>
        <w:numPr>
          <w:ilvl w:val="0"/>
          <w:numId w:val="31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Правила и область применения расчетных показателей региональных нормативов градостроительного проектирования.</w:t>
      </w:r>
    </w:p>
    <w:p w:rsidR="00CE03BC" w:rsidRPr="000A7BFD" w:rsidRDefault="00CE03BC" w:rsidP="00CE03BC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Основная часть содержит:</w:t>
      </w:r>
    </w:p>
    <w:p w:rsidR="00CE03BC" w:rsidRPr="000A7BFD" w:rsidRDefault="00CE03BC" w:rsidP="00CE03BC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Общие положения, включающие в себя:</w:t>
      </w:r>
    </w:p>
    <w:p w:rsidR="00CE03BC" w:rsidRPr="000A7BFD" w:rsidRDefault="00CE03BC" w:rsidP="00CE03BC">
      <w:pPr>
        <w:pStyle w:val="a3"/>
        <w:numPr>
          <w:ilvl w:val="0"/>
          <w:numId w:val="33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proofErr w:type="gramStart"/>
      <w:r w:rsidRPr="000A7BFD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«минимально допустимого уровня обеспеченности населения объектами» и «максимального допустимого уровня территориальной доступности объектов», используемых в региональных нормативах градостроительного проектирования, а также возможности применения дифференцированных значений показателей, в зависимости от территориального устройства субъекта Российской Федерации, структурного (или иного вида) зонирования территории;</w:t>
      </w:r>
      <w:proofErr w:type="gramEnd"/>
      <w:r w:rsidRPr="000A7BFD">
        <w:rPr>
          <w:sz w:val="22"/>
          <w:szCs w:val="22"/>
        </w:rPr>
        <w:t xml:space="preserve"> определение целей нормирования в увязке с документами стратегического планирования;</w:t>
      </w:r>
    </w:p>
    <w:p w:rsidR="00CE03BC" w:rsidRPr="000A7BFD" w:rsidRDefault="00CE03BC" w:rsidP="00CE03B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региональными нормативами градостроительного проектирования установлены расчетные показатели;</w:t>
      </w:r>
    </w:p>
    <w:p w:rsidR="00CE03BC" w:rsidRPr="000A7BFD" w:rsidRDefault="00CE03BC" w:rsidP="00CE03B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 xml:space="preserve">сведения о дифференциации (районировании) территории для целей применения расчетных показателей в виде перечня </w:t>
      </w:r>
      <w:r w:rsidR="00174F68" w:rsidRPr="000A7BFD">
        <w:rPr>
          <w:rFonts w:eastAsiaTheme="minorHAnsi"/>
          <w:sz w:val="22"/>
          <w:szCs w:val="22"/>
          <w:lang w:eastAsia="en-US"/>
        </w:rPr>
        <w:t xml:space="preserve">муниципальных образований, </w:t>
      </w:r>
      <w:r w:rsidRPr="000A7BFD">
        <w:rPr>
          <w:rFonts w:eastAsiaTheme="minorHAnsi"/>
          <w:sz w:val="22"/>
          <w:szCs w:val="22"/>
          <w:lang w:eastAsia="en-US"/>
        </w:rPr>
        <w:t>населенных пунктов в составе муниципаль</w:t>
      </w:r>
      <w:r w:rsidR="00174F68" w:rsidRPr="000A7BFD">
        <w:rPr>
          <w:rFonts w:eastAsiaTheme="minorHAnsi"/>
          <w:sz w:val="22"/>
          <w:szCs w:val="22"/>
          <w:lang w:eastAsia="en-US"/>
        </w:rPr>
        <w:t>ных</w:t>
      </w:r>
      <w:r w:rsidRPr="000A7BFD">
        <w:rPr>
          <w:rFonts w:eastAsiaTheme="minorHAnsi"/>
          <w:sz w:val="22"/>
          <w:szCs w:val="22"/>
          <w:lang w:eastAsia="en-US"/>
        </w:rPr>
        <w:t xml:space="preserve"> образовани</w:t>
      </w:r>
      <w:r w:rsidR="00174F68" w:rsidRPr="000A7BFD">
        <w:rPr>
          <w:rFonts w:eastAsiaTheme="minorHAnsi"/>
          <w:sz w:val="22"/>
          <w:szCs w:val="22"/>
          <w:lang w:eastAsia="en-US"/>
        </w:rPr>
        <w:t>й</w:t>
      </w:r>
      <w:r w:rsidRPr="000A7BFD">
        <w:rPr>
          <w:rFonts w:eastAsiaTheme="minorHAnsi"/>
          <w:sz w:val="22"/>
          <w:szCs w:val="22"/>
          <w:lang w:eastAsia="en-US"/>
        </w:rPr>
        <w:t>, планировочных районов;</w:t>
      </w:r>
    </w:p>
    <w:p w:rsidR="00CE03BC" w:rsidRPr="000A7BFD" w:rsidRDefault="00CE03BC" w:rsidP="00CE03B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расчетных показателей могут быть представлены в виде карт районирования.</w:t>
      </w:r>
    </w:p>
    <w:p w:rsidR="00CE03BC" w:rsidRPr="000A7BFD" w:rsidRDefault="00CE03BC" w:rsidP="00CE03BC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 xml:space="preserve">Перечень расчетных показателей, включающий в себя: </w:t>
      </w:r>
    </w:p>
    <w:p w:rsidR="00CE03BC" w:rsidRPr="000A7BFD" w:rsidRDefault="00CE03BC" w:rsidP="00CE03BC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расчетные показатели минимально допустимого уровня обеспеченности населения объектами регионального значения и расчетные показатели максимально допустимого уровня территориальной доступности таких объектов для населения;</w:t>
      </w:r>
    </w:p>
    <w:p w:rsidR="00CE03BC" w:rsidRPr="000A7BFD" w:rsidRDefault="00CE03BC" w:rsidP="00CE03BC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населения.</w:t>
      </w:r>
    </w:p>
    <w:p w:rsidR="00CE03BC" w:rsidRPr="000A7BFD" w:rsidRDefault="00CE03BC" w:rsidP="00CE03BC">
      <w:pPr>
        <w:widowControl w:val="0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Перечень областей нормирования должен определяться в соответствии </w:t>
      </w:r>
      <w:proofErr w:type="gramStart"/>
      <w:r w:rsidRPr="000A7BFD">
        <w:rPr>
          <w:sz w:val="22"/>
          <w:szCs w:val="22"/>
        </w:rPr>
        <w:t>с</w:t>
      </w:r>
      <w:proofErr w:type="gramEnd"/>
      <w:r w:rsidRPr="000A7BFD">
        <w:rPr>
          <w:sz w:val="22"/>
          <w:szCs w:val="22"/>
        </w:rPr>
        <w:t>:</w:t>
      </w:r>
    </w:p>
    <w:p w:rsidR="00CE03BC" w:rsidRPr="000A7BFD" w:rsidRDefault="00CE03BC" w:rsidP="00D10012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 xml:space="preserve">вопросами регионального и местного значения и полномочиями, предусмотренными Федеральным законом от 21.12.2021 № 414-ФЗ «Об общих принципах организации публичной власти в субъектах Российской Федерации»,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:rsidR="00CE03BC" w:rsidRPr="000A7BFD" w:rsidRDefault="00CE03BC" w:rsidP="00CE03BC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целесообразностью и достаточностью нормирования объектов</w:t>
      </w:r>
      <w:r w:rsidR="00612671" w:rsidRPr="000A7BFD">
        <w:rPr>
          <w:sz w:val="22"/>
          <w:szCs w:val="22"/>
        </w:rPr>
        <w:t xml:space="preserve"> регионального</w:t>
      </w:r>
      <w:r w:rsidRPr="000A7BFD">
        <w:rPr>
          <w:sz w:val="22"/>
          <w:szCs w:val="22"/>
        </w:rPr>
        <w:t xml:space="preserve"> значения;</w:t>
      </w:r>
    </w:p>
    <w:p w:rsidR="00CE03BC" w:rsidRPr="000A7BFD" w:rsidRDefault="00CE03BC" w:rsidP="00CE03BC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субъекта Российской Федерации;</w:t>
      </w:r>
    </w:p>
    <w:p w:rsidR="00CE03BC" w:rsidRPr="000A7BFD" w:rsidRDefault="00CE03BC" w:rsidP="00CE03BC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:rsidR="00CE03BC" w:rsidRPr="000A7BFD" w:rsidRDefault="00CE03BC" w:rsidP="00CE03BC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0A7BFD">
        <w:rPr>
          <w:sz w:val="22"/>
          <w:szCs w:val="22"/>
        </w:rPr>
        <w:t>общественными приоритетами.</w:t>
      </w:r>
    </w:p>
    <w:p w:rsidR="00CE03BC" w:rsidRPr="000A7BFD" w:rsidRDefault="00CE03BC" w:rsidP="00CE03BC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 xml:space="preserve">Приложение к основной части, состоящее </w:t>
      </w:r>
      <w:proofErr w:type="gramStart"/>
      <w:r w:rsidRPr="000A7BFD">
        <w:rPr>
          <w:rFonts w:eastAsiaTheme="minorHAnsi"/>
          <w:sz w:val="22"/>
          <w:szCs w:val="22"/>
          <w:lang w:eastAsia="en-US"/>
        </w:rPr>
        <w:t>из</w:t>
      </w:r>
      <w:proofErr w:type="gramEnd"/>
      <w:r w:rsidRPr="000A7BFD">
        <w:rPr>
          <w:rFonts w:eastAsiaTheme="minorHAnsi"/>
          <w:sz w:val="22"/>
          <w:szCs w:val="22"/>
          <w:lang w:eastAsia="en-US"/>
        </w:rPr>
        <w:t>:</w:t>
      </w:r>
    </w:p>
    <w:p w:rsidR="00CE03BC" w:rsidRPr="000A7BFD" w:rsidRDefault="00CE03BC" w:rsidP="00CE03BC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региональных нормативах градостроительного проектирования;</w:t>
      </w:r>
    </w:p>
    <w:p w:rsidR="00CE03BC" w:rsidRPr="000A7BFD" w:rsidRDefault="00CE03BC" w:rsidP="00CE03BC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перечня законодательных, нормативно-правовых актов, документов в области технического нормирования, методических рекомендаций, которые используются при подготовке региональных нормативов градостроительного проектирования, определении значений предельных показателей обеспеченности и доступности объектов регионального значения;</w:t>
      </w:r>
    </w:p>
    <w:p w:rsidR="00CE03BC" w:rsidRPr="000A7BFD" w:rsidRDefault="00CE03BC" w:rsidP="00CE03BC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карт</w:t>
      </w:r>
      <w:r w:rsidR="00EB5F81" w:rsidRPr="000A7BFD">
        <w:rPr>
          <w:rFonts w:eastAsiaTheme="minorHAnsi"/>
          <w:sz w:val="22"/>
          <w:szCs w:val="22"/>
          <w:lang w:eastAsia="en-US"/>
        </w:rPr>
        <w:t>ы</w:t>
      </w:r>
      <w:r w:rsidRPr="000A7BFD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EB5F81" w:rsidRPr="000A7BFD">
        <w:rPr>
          <w:rFonts w:eastAsiaTheme="minorHAnsi"/>
          <w:sz w:val="22"/>
          <w:szCs w:val="22"/>
          <w:lang w:eastAsia="en-US"/>
        </w:rPr>
        <w:t>ей</w:t>
      </w:r>
      <w:r w:rsidRPr="000A7BFD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:rsidR="00CE03BC" w:rsidRPr="000A7BFD" w:rsidRDefault="00CE03BC" w:rsidP="00CE03B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 региональных нормативов градостроительного проектирования, включают в себя:</w:t>
      </w:r>
    </w:p>
    <w:p w:rsidR="00CE03BC" w:rsidRPr="000A7BFD" w:rsidRDefault="00CE03BC" w:rsidP="00CE03BC">
      <w:pPr>
        <w:pStyle w:val="a3"/>
        <w:numPr>
          <w:ilvl w:val="0"/>
          <w:numId w:val="34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 xml:space="preserve">информацию о современном состоянии и прогнозе развития субъекта Российской Федерации, включающую в себя описание его основных социально-экономических, </w:t>
      </w:r>
      <w:proofErr w:type="spellStart"/>
      <w:r w:rsidRPr="000A7BFD">
        <w:rPr>
          <w:rFonts w:eastAsiaTheme="minorHAnsi"/>
          <w:sz w:val="22"/>
          <w:szCs w:val="22"/>
          <w:lang w:eastAsia="en-US"/>
        </w:rPr>
        <w:t>расселенческих</w:t>
      </w:r>
      <w:proofErr w:type="spellEnd"/>
      <w:r w:rsidRPr="000A7BFD">
        <w:rPr>
          <w:rFonts w:eastAsiaTheme="minorHAnsi"/>
          <w:sz w:val="22"/>
          <w:szCs w:val="22"/>
          <w:lang w:eastAsia="en-US"/>
        </w:rPr>
        <w:t>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Стратегии пространственного развития Российской Федерации, прогнозов, программ и стратегий социально экономического развития;</w:t>
      </w:r>
    </w:p>
    <w:p w:rsidR="00CE03BC" w:rsidRPr="000A7BFD" w:rsidRDefault="00CE03BC" w:rsidP="00CE03BC">
      <w:pPr>
        <w:pStyle w:val="a3"/>
        <w:numPr>
          <w:ilvl w:val="0"/>
          <w:numId w:val="34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A7BFD">
        <w:rPr>
          <w:rFonts w:eastAsiaTheme="minorHAnsi"/>
          <w:sz w:val="22"/>
          <w:szCs w:val="22"/>
          <w:lang w:eastAsia="en-US"/>
        </w:rPr>
        <w:t>обоснование положений основной части региональных нормативов градостроительного проектирования, включая обоснование предмета нормирования (перечня областей, для которых региональными нормативами градостроительного проектирования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региональных нормативов градостроительного проектирования, обоснование порядка и</w:t>
      </w:r>
      <w:proofErr w:type="gramEnd"/>
      <w:r w:rsidRPr="000A7BFD">
        <w:rPr>
          <w:rFonts w:eastAsiaTheme="minorHAnsi"/>
          <w:sz w:val="22"/>
          <w:szCs w:val="22"/>
          <w:lang w:eastAsia="en-US"/>
        </w:rPr>
        <w:t xml:space="preserve"> правил применения норм</w:t>
      </w:r>
      <w:r w:rsidR="00662EC6" w:rsidRPr="000A7BFD">
        <w:rPr>
          <w:rFonts w:eastAsiaTheme="minorHAnsi"/>
          <w:sz w:val="22"/>
          <w:szCs w:val="22"/>
          <w:lang w:eastAsia="en-US"/>
        </w:rPr>
        <w:t>а</w:t>
      </w:r>
      <w:r w:rsidRPr="000A7BFD">
        <w:rPr>
          <w:rFonts w:eastAsiaTheme="minorHAnsi"/>
          <w:sz w:val="22"/>
          <w:szCs w:val="22"/>
          <w:lang w:eastAsia="en-US"/>
        </w:rPr>
        <w:t>тивов (при необходимости);</w:t>
      </w:r>
    </w:p>
    <w:p w:rsidR="00CE03BC" w:rsidRPr="000A7BFD" w:rsidRDefault="00CE03BC" w:rsidP="00CE03BC">
      <w:pPr>
        <w:pStyle w:val="a3"/>
        <w:numPr>
          <w:ilvl w:val="0"/>
          <w:numId w:val="34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A7BFD">
        <w:rPr>
          <w:rFonts w:eastAsiaTheme="minorHAnsi"/>
          <w:sz w:val="22"/>
          <w:szCs w:val="22"/>
          <w:lang w:eastAsia="en-US"/>
        </w:rPr>
        <w:t>графические материалы (при необходимости).</w:t>
      </w:r>
    </w:p>
    <w:p w:rsidR="00CE03BC" w:rsidRPr="000A7BFD" w:rsidRDefault="00CE03BC" w:rsidP="00CE03B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0A7BFD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 включают в себя описание правил и общий порядок применения региональных нормативов градостроительного проектирования при разработке градостроительной документации (схем территориального планирования субъекта Российской Федерации, муниципальных районов, генеральных планов городских округов, городских и сельских поселений и при внесении изменений в такие документы; документации по планировке территории;</w:t>
      </w:r>
      <w:proofErr w:type="gramEnd"/>
      <w:r w:rsidRPr="000A7BFD">
        <w:rPr>
          <w:rFonts w:eastAsiaTheme="minorHAnsi"/>
          <w:sz w:val="22"/>
          <w:szCs w:val="22"/>
          <w:lang w:eastAsia="en-US"/>
        </w:rPr>
        <w:t xml:space="preserve"> правил землепользования и застройки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застройки) и иных документов в сфере управления развитием территории.</w:t>
      </w:r>
    </w:p>
    <w:p w:rsidR="00CE03BC" w:rsidRPr="000A7BFD" w:rsidRDefault="00CE03BC" w:rsidP="00CE03B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6153EB" w:rsidRPr="000A7BFD" w:rsidRDefault="006153EB" w:rsidP="006153EB">
      <w:pPr>
        <w:widowControl w:val="0"/>
        <w:tabs>
          <w:tab w:val="left" w:pos="317"/>
          <w:tab w:val="left" w:pos="753"/>
        </w:tabs>
        <w:suppressAutoHyphens/>
        <w:autoSpaceDE w:val="0"/>
        <w:jc w:val="both"/>
        <w:rPr>
          <w:sz w:val="22"/>
          <w:szCs w:val="22"/>
        </w:rPr>
      </w:pPr>
    </w:p>
    <w:p w:rsidR="002A2DA0" w:rsidRPr="000A7BFD" w:rsidRDefault="002A2DA0" w:rsidP="00F25B14">
      <w:pPr>
        <w:jc w:val="both"/>
        <w:rPr>
          <w:bCs/>
          <w:sz w:val="22"/>
          <w:szCs w:val="22"/>
        </w:rPr>
      </w:pPr>
    </w:p>
    <w:p w:rsidR="002A2DA0" w:rsidRPr="000A7BFD" w:rsidRDefault="002A2DA0" w:rsidP="00F25B14">
      <w:pPr>
        <w:rPr>
          <w:bCs/>
          <w:sz w:val="22"/>
          <w:szCs w:val="22"/>
        </w:rPr>
        <w:sectPr w:rsidR="002A2DA0" w:rsidRPr="000A7BFD" w:rsidSect="0015702A">
          <w:pgSz w:w="11905" w:h="16838"/>
          <w:pgMar w:top="851" w:right="567" w:bottom="851" w:left="709" w:header="0" w:footer="0" w:gutter="0"/>
          <w:cols w:space="720"/>
          <w:noEndnote/>
        </w:sectPr>
      </w:pPr>
    </w:p>
    <w:p w:rsidR="002A2DA0" w:rsidRPr="000A7BFD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0A7BFD">
        <w:rPr>
          <w:sz w:val="22"/>
          <w:szCs w:val="22"/>
        </w:rPr>
        <w:t xml:space="preserve">Приложение </w:t>
      </w:r>
      <w:r w:rsidR="00207ACF" w:rsidRPr="000A7BFD">
        <w:rPr>
          <w:sz w:val="22"/>
          <w:szCs w:val="22"/>
        </w:rPr>
        <w:t>2</w:t>
      </w:r>
    </w:p>
    <w:p w:rsidR="002A2DA0" w:rsidRPr="000A7BFD" w:rsidRDefault="002A2DA0" w:rsidP="00F25B14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0A7BFD">
        <w:rPr>
          <w:sz w:val="22"/>
          <w:szCs w:val="22"/>
        </w:rPr>
        <w:t xml:space="preserve">к </w:t>
      </w:r>
      <w:r w:rsidR="00F25B14" w:rsidRPr="000A7BFD">
        <w:rPr>
          <w:sz w:val="22"/>
          <w:szCs w:val="22"/>
        </w:rPr>
        <w:t>государственному</w:t>
      </w:r>
      <w:r w:rsidR="00207ACF" w:rsidRPr="000A7BFD">
        <w:rPr>
          <w:sz w:val="22"/>
          <w:szCs w:val="22"/>
        </w:rPr>
        <w:t xml:space="preserve"> </w:t>
      </w:r>
      <w:r w:rsidRPr="000A7BFD">
        <w:rPr>
          <w:sz w:val="22"/>
          <w:szCs w:val="22"/>
        </w:rPr>
        <w:t>контракту</w:t>
      </w:r>
    </w:p>
    <w:p w:rsidR="002A2DA0" w:rsidRPr="000A7BFD" w:rsidRDefault="002A2DA0" w:rsidP="00F25B14">
      <w:pPr>
        <w:rPr>
          <w:sz w:val="22"/>
          <w:szCs w:val="22"/>
          <w:vertAlign w:val="superscript"/>
        </w:rPr>
      </w:pPr>
    </w:p>
    <w:p w:rsidR="00A41770" w:rsidRPr="000A7BFD" w:rsidRDefault="00A41770" w:rsidP="00F25B14">
      <w:pPr>
        <w:jc w:val="center"/>
        <w:rPr>
          <w:sz w:val="22"/>
          <w:szCs w:val="22"/>
        </w:rPr>
      </w:pPr>
      <w:r w:rsidRPr="000A7BFD">
        <w:rPr>
          <w:sz w:val="22"/>
          <w:szCs w:val="22"/>
        </w:rPr>
        <w:t xml:space="preserve">КАЛЕНДАРНЫЙ ПЛАН </w:t>
      </w:r>
    </w:p>
    <w:p w:rsidR="002A2DA0" w:rsidRPr="000A7BFD" w:rsidRDefault="002A2DA0" w:rsidP="00F25B14">
      <w:pPr>
        <w:jc w:val="center"/>
        <w:rPr>
          <w:sz w:val="22"/>
          <w:szCs w:val="22"/>
        </w:rPr>
      </w:pPr>
      <w:r w:rsidRPr="000A7BFD">
        <w:rPr>
          <w:sz w:val="22"/>
          <w:szCs w:val="22"/>
        </w:rPr>
        <w:t>выполнения</w:t>
      </w:r>
      <w:r w:rsidR="00DA67E3" w:rsidRPr="000A7BFD">
        <w:rPr>
          <w:sz w:val="22"/>
          <w:szCs w:val="22"/>
        </w:rPr>
        <w:t xml:space="preserve"> научно-исследовательской</w:t>
      </w:r>
      <w:r w:rsidRPr="000A7BFD">
        <w:rPr>
          <w:sz w:val="22"/>
          <w:szCs w:val="22"/>
        </w:rPr>
        <w:t xml:space="preserve"> работы</w:t>
      </w:r>
    </w:p>
    <w:p w:rsidR="00DA67E3" w:rsidRPr="000A7BFD" w:rsidRDefault="00D57B89" w:rsidP="00F25B14">
      <w:pPr>
        <w:jc w:val="center"/>
        <w:rPr>
          <w:sz w:val="22"/>
          <w:szCs w:val="22"/>
        </w:rPr>
      </w:pPr>
      <w:r w:rsidRPr="000A7BFD">
        <w:rPr>
          <w:sz w:val="22"/>
          <w:szCs w:val="22"/>
        </w:rPr>
        <w:t>«</w:t>
      </w:r>
      <w:r w:rsidR="00B70A0A" w:rsidRPr="000A7BFD">
        <w:rPr>
          <w:sz w:val="22"/>
          <w:szCs w:val="22"/>
        </w:rPr>
        <w:t>Подготовка проекта внесения изменений в региональные нормативы градостроительного проектирования _______________________</w:t>
      </w:r>
      <w:r w:rsidR="00DA67E3" w:rsidRPr="000A7BFD">
        <w:rPr>
          <w:sz w:val="22"/>
          <w:szCs w:val="22"/>
        </w:rPr>
        <w:t>»</w:t>
      </w:r>
    </w:p>
    <w:p w:rsidR="002A2DA0" w:rsidRPr="000A7BFD" w:rsidRDefault="002A2DA0" w:rsidP="00F25B1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3D6449" w:rsidRPr="000A7BFD" w:rsidTr="0026746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№ </w:t>
            </w:r>
            <w:proofErr w:type="gramStart"/>
            <w:r w:rsidRPr="000A7BFD">
              <w:rPr>
                <w:sz w:val="22"/>
                <w:szCs w:val="22"/>
              </w:rPr>
              <w:t>п</w:t>
            </w:r>
            <w:proofErr w:type="gramEnd"/>
            <w:r w:rsidRPr="000A7BFD">
              <w:rPr>
                <w:sz w:val="22"/>
                <w:szCs w:val="22"/>
              </w:rPr>
              <w:t>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Наименование</w:t>
            </w:r>
          </w:p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575302" w:rsidP="00F25B14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0A7BFD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Содержание</w:t>
            </w:r>
            <w:r w:rsidR="002A2DA0" w:rsidRPr="000A7BFD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Срок выполнения работы</w:t>
            </w:r>
          </w:p>
        </w:tc>
      </w:tr>
      <w:tr w:rsidR="003D6449" w:rsidRPr="000A7BFD" w:rsidTr="0026746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0A7BFD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0" w:rsidRPr="000A7BFD" w:rsidRDefault="002A2DA0" w:rsidP="00F25B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5</w:t>
            </w:r>
          </w:p>
        </w:tc>
      </w:tr>
      <w:tr w:rsidR="003D6449" w:rsidRPr="000A7BFD" w:rsidTr="00445021">
        <w:trPr>
          <w:cantSplit/>
          <w:trHeight w:val="1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21" w:rsidRPr="000A7BFD" w:rsidRDefault="00445021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21" w:rsidRPr="000A7BFD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21" w:rsidRPr="000A7BFD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4C" w:rsidRPr="000A7BFD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:rsidR="000A2F4C" w:rsidRPr="000A7BFD" w:rsidRDefault="000A2F4C" w:rsidP="000A2F4C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:rsidR="00445021" w:rsidRPr="000A7BFD" w:rsidRDefault="000A2F4C" w:rsidP="000A2F4C">
            <w:pPr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региональные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21" w:rsidRPr="000A7BFD" w:rsidRDefault="00445021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A67E3" w:rsidRPr="003D6449" w:rsidTr="0026746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0A7BFD" w:rsidRDefault="00DA67E3" w:rsidP="00F25B14">
            <w:pPr>
              <w:jc w:val="center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0A7BFD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0A7BFD" w:rsidRDefault="006D13E7" w:rsidP="00F25B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A7BFD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86" w:rsidRPr="003D6449" w:rsidRDefault="00DA67E3" w:rsidP="000A2F4C">
            <w:pPr>
              <w:autoSpaceDE w:val="0"/>
              <w:autoSpaceDN w:val="0"/>
              <w:rPr>
                <w:sz w:val="22"/>
                <w:szCs w:val="22"/>
              </w:rPr>
            </w:pPr>
            <w:r w:rsidRPr="000A7BFD">
              <w:rPr>
                <w:sz w:val="22"/>
                <w:szCs w:val="22"/>
              </w:rPr>
              <w:t xml:space="preserve">Проект </w:t>
            </w:r>
            <w:r w:rsidR="0038357A" w:rsidRPr="000A7BFD">
              <w:rPr>
                <w:sz w:val="22"/>
                <w:szCs w:val="22"/>
              </w:rPr>
              <w:t xml:space="preserve">внесения изменений в </w:t>
            </w:r>
            <w:r w:rsidR="00D57B89" w:rsidRPr="000A7BFD">
              <w:rPr>
                <w:sz w:val="22"/>
                <w:szCs w:val="22"/>
              </w:rPr>
              <w:t>региональные</w:t>
            </w:r>
            <w:r w:rsidR="0038357A" w:rsidRPr="000A7BFD">
              <w:rPr>
                <w:sz w:val="22"/>
                <w:szCs w:val="22"/>
              </w:rPr>
              <w:t xml:space="preserve"> нормативы гр</w:t>
            </w:r>
            <w:r w:rsidR="00184810" w:rsidRPr="000A7BFD">
              <w:rPr>
                <w:sz w:val="22"/>
                <w:szCs w:val="22"/>
              </w:rPr>
              <w:t>адостроительного проектирования</w:t>
            </w:r>
            <w:r w:rsidR="00073E97" w:rsidRPr="000A7BFD">
              <w:rPr>
                <w:sz w:val="22"/>
                <w:szCs w:val="22"/>
              </w:rPr>
              <w:t>, подготовленный к согласованию,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3D6449" w:rsidRDefault="00DA67E3" w:rsidP="00F25B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A2DA0" w:rsidRPr="003D6449" w:rsidRDefault="002A2DA0" w:rsidP="00F25B14">
      <w:pPr>
        <w:jc w:val="both"/>
        <w:rPr>
          <w:bCs/>
          <w:sz w:val="22"/>
          <w:szCs w:val="22"/>
        </w:rPr>
      </w:pPr>
    </w:p>
    <w:sectPr w:rsidR="002A2DA0" w:rsidRPr="003D6449" w:rsidSect="00354A45">
      <w:headerReference w:type="default" r:id="rId8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1F" w:rsidRDefault="00F24A1F">
      <w:r>
        <w:separator/>
      </w:r>
    </w:p>
  </w:endnote>
  <w:endnote w:type="continuationSeparator" w:id="0">
    <w:p w:rsidR="00F24A1F" w:rsidRDefault="00F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1F" w:rsidRDefault="00F24A1F">
      <w:r>
        <w:separator/>
      </w:r>
    </w:p>
  </w:footnote>
  <w:footnote w:type="continuationSeparator" w:id="0">
    <w:p w:rsidR="00F24A1F" w:rsidRDefault="00F2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F1" w:rsidRPr="00EC3F1D" w:rsidRDefault="0062754C" w:rsidP="00EC3F1D">
    <w:pPr>
      <w:pStyle w:val="a5"/>
      <w:jc w:val="center"/>
    </w:pPr>
    <w:r w:rsidRPr="00EC3F1D">
      <w:fldChar w:fldCharType="begin"/>
    </w:r>
    <w:r w:rsidR="00C51BCA" w:rsidRPr="00EC3F1D">
      <w:instrText>PAGE   \* MERGEFORMAT</w:instrText>
    </w:r>
    <w:r w:rsidRPr="00EC3F1D">
      <w:fldChar w:fldCharType="separate"/>
    </w:r>
    <w:r w:rsidR="00DA67E3">
      <w:rPr>
        <w:noProof/>
      </w:rPr>
      <w:t>10</w:t>
    </w:r>
    <w:r w:rsidRPr="00EC3F1D">
      <w:fldChar w:fldCharType="end"/>
    </w:r>
  </w:p>
  <w:p w:rsidR="008203F1" w:rsidRPr="00EC3F1D" w:rsidRDefault="007114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6842168"/>
    <w:multiLevelType w:val="hybridMultilevel"/>
    <w:tmpl w:val="70F04AFC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3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1">
    <w:nsid w:val="6FEF6B3C"/>
    <w:multiLevelType w:val="hybridMultilevel"/>
    <w:tmpl w:val="34A871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3"/>
  </w:num>
  <w:num w:numId="5">
    <w:abstractNumId w:val="14"/>
  </w:num>
  <w:num w:numId="6">
    <w:abstractNumId w:val="24"/>
  </w:num>
  <w:num w:numId="7">
    <w:abstractNumId w:val="27"/>
  </w:num>
  <w:num w:numId="8">
    <w:abstractNumId w:val="30"/>
  </w:num>
  <w:num w:numId="9">
    <w:abstractNumId w:val="22"/>
  </w:num>
  <w:num w:numId="10">
    <w:abstractNumId w:val="31"/>
  </w:num>
  <w:num w:numId="11">
    <w:abstractNumId w:val="18"/>
  </w:num>
  <w:num w:numId="12">
    <w:abstractNumId w:val="11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33"/>
  </w:num>
  <w:num w:numId="18">
    <w:abstractNumId w:val="12"/>
  </w:num>
  <w:num w:numId="19">
    <w:abstractNumId w:val="1"/>
  </w:num>
  <w:num w:numId="20">
    <w:abstractNumId w:val="2"/>
  </w:num>
  <w:num w:numId="21">
    <w:abstractNumId w:val="28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 w:numId="30">
    <w:abstractNumId w:val="32"/>
  </w:num>
  <w:num w:numId="31">
    <w:abstractNumId w:val="8"/>
  </w:num>
  <w:num w:numId="32">
    <w:abstractNumId w:val="20"/>
  </w:num>
  <w:num w:numId="33">
    <w:abstractNumId w:val="29"/>
  </w:num>
  <w:num w:numId="34">
    <w:abstractNumId w:val="26"/>
  </w:num>
  <w:num w:numId="35">
    <w:abstractNumId w:val="3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60BF0"/>
    <w:rsid w:val="00065D9F"/>
    <w:rsid w:val="00073E97"/>
    <w:rsid w:val="000940F7"/>
    <w:rsid w:val="0009657B"/>
    <w:rsid w:val="000A2F4C"/>
    <w:rsid w:val="000A7BFD"/>
    <w:rsid w:val="000E66E0"/>
    <w:rsid w:val="000E7342"/>
    <w:rsid w:val="000F2A8F"/>
    <w:rsid w:val="000F3967"/>
    <w:rsid w:val="00106668"/>
    <w:rsid w:val="001079CC"/>
    <w:rsid w:val="00121912"/>
    <w:rsid w:val="00136006"/>
    <w:rsid w:val="00141952"/>
    <w:rsid w:val="0015702A"/>
    <w:rsid w:val="0016695F"/>
    <w:rsid w:val="0016731B"/>
    <w:rsid w:val="00174CC0"/>
    <w:rsid w:val="00174F68"/>
    <w:rsid w:val="00176BCF"/>
    <w:rsid w:val="00184810"/>
    <w:rsid w:val="001A336D"/>
    <w:rsid w:val="001A4BEE"/>
    <w:rsid w:val="001A5F25"/>
    <w:rsid w:val="001B5460"/>
    <w:rsid w:val="001E20A3"/>
    <w:rsid w:val="00207ACF"/>
    <w:rsid w:val="002614AD"/>
    <w:rsid w:val="00262107"/>
    <w:rsid w:val="00285152"/>
    <w:rsid w:val="002911CF"/>
    <w:rsid w:val="0029621F"/>
    <w:rsid w:val="002A2DA0"/>
    <w:rsid w:val="002B1A0C"/>
    <w:rsid w:val="002B344D"/>
    <w:rsid w:val="002C3955"/>
    <w:rsid w:val="0030107B"/>
    <w:rsid w:val="003021BB"/>
    <w:rsid w:val="0030292F"/>
    <w:rsid w:val="00306831"/>
    <w:rsid w:val="00316B48"/>
    <w:rsid w:val="00342FB2"/>
    <w:rsid w:val="003508E4"/>
    <w:rsid w:val="003619D6"/>
    <w:rsid w:val="0038357A"/>
    <w:rsid w:val="00395536"/>
    <w:rsid w:val="00396019"/>
    <w:rsid w:val="003A229F"/>
    <w:rsid w:val="003A6931"/>
    <w:rsid w:val="003D6449"/>
    <w:rsid w:val="003F4204"/>
    <w:rsid w:val="00401CB1"/>
    <w:rsid w:val="00413898"/>
    <w:rsid w:val="004138D3"/>
    <w:rsid w:val="00422583"/>
    <w:rsid w:val="0043739F"/>
    <w:rsid w:val="00445021"/>
    <w:rsid w:val="00457221"/>
    <w:rsid w:val="00466C06"/>
    <w:rsid w:val="00471B35"/>
    <w:rsid w:val="004C5442"/>
    <w:rsid w:val="004E5DB4"/>
    <w:rsid w:val="0051129A"/>
    <w:rsid w:val="0053523F"/>
    <w:rsid w:val="00535DB1"/>
    <w:rsid w:val="005459E6"/>
    <w:rsid w:val="005612BA"/>
    <w:rsid w:val="00575302"/>
    <w:rsid w:val="00582DFF"/>
    <w:rsid w:val="00586653"/>
    <w:rsid w:val="005907F1"/>
    <w:rsid w:val="005A06FD"/>
    <w:rsid w:val="005C391A"/>
    <w:rsid w:val="005D1A15"/>
    <w:rsid w:val="005F29DD"/>
    <w:rsid w:val="00604246"/>
    <w:rsid w:val="00610DB4"/>
    <w:rsid w:val="00612671"/>
    <w:rsid w:val="006153EB"/>
    <w:rsid w:val="0062754C"/>
    <w:rsid w:val="00646CD1"/>
    <w:rsid w:val="00650676"/>
    <w:rsid w:val="006542AD"/>
    <w:rsid w:val="00662EC6"/>
    <w:rsid w:val="00670363"/>
    <w:rsid w:val="00673733"/>
    <w:rsid w:val="00693A6D"/>
    <w:rsid w:val="006C0ECD"/>
    <w:rsid w:val="006D13E7"/>
    <w:rsid w:val="006D237A"/>
    <w:rsid w:val="006E1FEB"/>
    <w:rsid w:val="006E3943"/>
    <w:rsid w:val="007114C8"/>
    <w:rsid w:val="00717015"/>
    <w:rsid w:val="007256F0"/>
    <w:rsid w:val="00762C3F"/>
    <w:rsid w:val="007B7500"/>
    <w:rsid w:val="007C18E3"/>
    <w:rsid w:val="007D295B"/>
    <w:rsid w:val="007D4F08"/>
    <w:rsid w:val="007F7C4E"/>
    <w:rsid w:val="008031D5"/>
    <w:rsid w:val="00812313"/>
    <w:rsid w:val="00822997"/>
    <w:rsid w:val="008336DF"/>
    <w:rsid w:val="00884AF6"/>
    <w:rsid w:val="00887740"/>
    <w:rsid w:val="0089331F"/>
    <w:rsid w:val="00896B51"/>
    <w:rsid w:val="008C78C2"/>
    <w:rsid w:val="008D1E1B"/>
    <w:rsid w:val="008D1E54"/>
    <w:rsid w:val="008E7F46"/>
    <w:rsid w:val="008F2453"/>
    <w:rsid w:val="00902086"/>
    <w:rsid w:val="00914971"/>
    <w:rsid w:val="00932100"/>
    <w:rsid w:val="0094230D"/>
    <w:rsid w:val="00945285"/>
    <w:rsid w:val="009553D3"/>
    <w:rsid w:val="0098386F"/>
    <w:rsid w:val="009845B4"/>
    <w:rsid w:val="0098481B"/>
    <w:rsid w:val="009949F9"/>
    <w:rsid w:val="0099744A"/>
    <w:rsid w:val="009B514D"/>
    <w:rsid w:val="009B7064"/>
    <w:rsid w:val="009B7321"/>
    <w:rsid w:val="009C1D31"/>
    <w:rsid w:val="009C2C5D"/>
    <w:rsid w:val="009E1058"/>
    <w:rsid w:val="009F73C2"/>
    <w:rsid w:val="00A02F64"/>
    <w:rsid w:val="00A41147"/>
    <w:rsid w:val="00A41770"/>
    <w:rsid w:val="00A51314"/>
    <w:rsid w:val="00A60EF0"/>
    <w:rsid w:val="00AA00DB"/>
    <w:rsid w:val="00AC1F2C"/>
    <w:rsid w:val="00AE4C58"/>
    <w:rsid w:val="00AF57C0"/>
    <w:rsid w:val="00B07715"/>
    <w:rsid w:val="00B1533F"/>
    <w:rsid w:val="00B20A80"/>
    <w:rsid w:val="00B53D41"/>
    <w:rsid w:val="00B70A0A"/>
    <w:rsid w:val="00BA78E6"/>
    <w:rsid w:val="00BB62A2"/>
    <w:rsid w:val="00BB62D8"/>
    <w:rsid w:val="00BC163F"/>
    <w:rsid w:val="00C04B9B"/>
    <w:rsid w:val="00C341A6"/>
    <w:rsid w:val="00C51BCA"/>
    <w:rsid w:val="00C60CA6"/>
    <w:rsid w:val="00C61E38"/>
    <w:rsid w:val="00CA532E"/>
    <w:rsid w:val="00CB3BD2"/>
    <w:rsid w:val="00CC17D8"/>
    <w:rsid w:val="00CC6952"/>
    <w:rsid w:val="00CE03BC"/>
    <w:rsid w:val="00CE540D"/>
    <w:rsid w:val="00D221BA"/>
    <w:rsid w:val="00D26D9B"/>
    <w:rsid w:val="00D413FC"/>
    <w:rsid w:val="00D42227"/>
    <w:rsid w:val="00D463CC"/>
    <w:rsid w:val="00D57B89"/>
    <w:rsid w:val="00D652E4"/>
    <w:rsid w:val="00D72B51"/>
    <w:rsid w:val="00D75261"/>
    <w:rsid w:val="00D8411E"/>
    <w:rsid w:val="00DA67E3"/>
    <w:rsid w:val="00DC0FEF"/>
    <w:rsid w:val="00DC1AB3"/>
    <w:rsid w:val="00DC71F6"/>
    <w:rsid w:val="00DC7253"/>
    <w:rsid w:val="00DD2CAD"/>
    <w:rsid w:val="00DD6ABA"/>
    <w:rsid w:val="00DE15DF"/>
    <w:rsid w:val="00DE51A0"/>
    <w:rsid w:val="00DF08DC"/>
    <w:rsid w:val="00DF39BC"/>
    <w:rsid w:val="00E07E76"/>
    <w:rsid w:val="00E111B5"/>
    <w:rsid w:val="00E31808"/>
    <w:rsid w:val="00E33338"/>
    <w:rsid w:val="00E467A0"/>
    <w:rsid w:val="00E677B4"/>
    <w:rsid w:val="00E71769"/>
    <w:rsid w:val="00E76CF0"/>
    <w:rsid w:val="00E826B9"/>
    <w:rsid w:val="00E84507"/>
    <w:rsid w:val="00EA2251"/>
    <w:rsid w:val="00EA7A85"/>
    <w:rsid w:val="00EB44C6"/>
    <w:rsid w:val="00EB5F81"/>
    <w:rsid w:val="00EB6C8D"/>
    <w:rsid w:val="00EC66E8"/>
    <w:rsid w:val="00ED51E9"/>
    <w:rsid w:val="00EE3D31"/>
    <w:rsid w:val="00F05073"/>
    <w:rsid w:val="00F13D41"/>
    <w:rsid w:val="00F24A1F"/>
    <w:rsid w:val="00F25B14"/>
    <w:rsid w:val="00F360F9"/>
    <w:rsid w:val="00F40B0E"/>
    <w:rsid w:val="00F8415A"/>
    <w:rsid w:val="00F92B7F"/>
    <w:rsid w:val="00FA5B86"/>
    <w:rsid w:val="00FD0778"/>
    <w:rsid w:val="00FD0F94"/>
    <w:rsid w:val="00FD3148"/>
    <w:rsid w:val="00FE0F3C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"/>
    <w:basedOn w:val="a3"/>
    <w:link w:val="af5"/>
    <w:unhideWhenUsed/>
    <w:qFormat/>
    <w:rsid w:val="00D221BA"/>
    <w:pPr>
      <w:tabs>
        <w:tab w:val="left" w:pos="851"/>
      </w:tabs>
      <w:spacing w:after="120"/>
      <w:ind w:left="1287" w:hanging="360"/>
      <w:contextualSpacing w:val="0"/>
      <w:jc w:val="both"/>
    </w:pPr>
    <w:rPr>
      <w:rFonts w:eastAsia="Calibri"/>
      <w:snapToGrid w:val="0"/>
      <w:szCs w:val="22"/>
      <w:lang w:eastAsia="ar-SA"/>
    </w:rPr>
  </w:style>
  <w:style w:type="character" w:customStyle="1" w:styleId="af5">
    <w:name w:val="Список Знак"/>
    <w:link w:val="af4"/>
    <w:rsid w:val="00D221BA"/>
    <w:rPr>
      <w:rFonts w:ascii="Times New Roman" w:eastAsia="Calibri" w:hAnsi="Times New Roman" w:cs="Times New Roman"/>
      <w:snapToGrid w:val="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"/>
    <w:basedOn w:val="a3"/>
    <w:link w:val="af5"/>
    <w:unhideWhenUsed/>
    <w:qFormat/>
    <w:rsid w:val="00D221BA"/>
    <w:pPr>
      <w:tabs>
        <w:tab w:val="left" w:pos="851"/>
      </w:tabs>
      <w:spacing w:after="120"/>
      <w:ind w:left="1287" w:hanging="360"/>
      <w:contextualSpacing w:val="0"/>
      <w:jc w:val="both"/>
    </w:pPr>
    <w:rPr>
      <w:rFonts w:eastAsia="Calibri"/>
      <w:snapToGrid w:val="0"/>
      <w:szCs w:val="22"/>
      <w:lang w:eastAsia="ar-SA"/>
    </w:rPr>
  </w:style>
  <w:style w:type="character" w:customStyle="1" w:styleId="af5">
    <w:name w:val="Список Знак"/>
    <w:link w:val="af4"/>
    <w:rsid w:val="00D221BA"/>
    <w:rPr>
      <w:rFonts w:ascii="Times New Roman" w:eastAsia="Calibri" w:hAnsi="Times New Roman" w:cs="Times New Roman"/>
      <w:snapToGrid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Кустова Ксения Александровна</dc:creator>
  <cp:lastModifiedBy>Бутусов Евгений Александрович</cp:lastModifiedBy>
  <cp:revision>6</cp:revision>
  <dcterms:created xsi:type="dcterms:W3CDTF">2023-12-06T09:20:00Z</dcterms:created>
  <dcterms:modified xsi:type="dcterms:W3CDTF">2024-01-19T09:55:00Z</dcterms:modified>
</cp:coreProperties>
</file>